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ameclaire-Accent3"/>
        <w:tblW w:w="9889" w:type="dxa"/>
        <w:tblInd w:w="-45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905532" w:rsidTr="0085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5532" w:rsidRDefault="00905532">
            <w:pPr>
              <w:tabs>
                <w:tab w:val="left" w:pos="7537"/>
              </w:tabs>
              <w:rPr>
                <w:b w:val="0"/>
                <w:bCs w:val="0"/>
              </w:rPr>
            </w:pPr>
            <w:r>
              <w:rPr>
                <w:color w:val="auto"/>
              </w:rPr>
              <w:t>NOM</w:t>
            </w:r>
          </w:p>
        </w:tc>
        <w:tc>
          <w:tcPr>
            <w:tcW w:w="467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5532" w:rsidRDefault="00905532">
            <w:pPr>
              <w:tabs>
                <w:tab w:val="left" w:pos="75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5532">
              <w:rPr>
                <w:color w:val="auto"/>
              </w:rPr>
              <w:t xml:space="preserve">ETIQUETTE : </w:t>
            </w:r>
          </w:p>
        </w:tc>
      </w:tr>
      <w:tr w:rsidR="00905532" w:rsidTr="0085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5532" w:rsidRDefault="00905532" w:rsidP="00905532">
            <w:pPr>
              <w:rPr>
                <w:color w:val="auto"/>
              </w:rPr>
            </w:pPr>
            <w:r>
              <w:rPr>
                <w:color w:val="auto"/>
              </w:rPr>
              <w:t>PRENOM</w:t>
            </w:r>
          </w:p>
          <w:p w:rsidR="00905532" w:rsidRDefault="00905532">
            <w:pPr>
              <w:tabs>
                <w:tab w:val="left" w:pos="7537"/>
              </w:tabs>
              <w:rPr>
                <w:b w:val="0"/>
                <w:bCs w:val="0"/>
              </w:rPr>
            </w:pPr>
            <w:bookmarkStart w:id="0" w:name="_GoBack"/>
            <w:bookmarkEnd w:id="0"/>
          </w:p>
        </w:tc>
        <w:tc>
          <w:tcPr>
            <w:tcW w:w="467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5532" w:rsidRPr="00905532" w:rsidRDefault="00905532">
            <w:pPr>
              <w:tabs>
                <w:tab w:val="left" w:pos="7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5532" w:rsidTr="0085307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5532" w:rsidRDefault="00905532" w:rsidP="00905532">
            <w:pPr>
              <w:rPr>
                <w:color w:val="auto"/>
              </w:rPr>
            </w:pPr>
            <w:r>
              <w:rPr>
                <w:color w:val="auto"/>
              </w:rPr>
              <w:t>DATE de NAISSANCE</w:t>
            </w:r>
          </w:p>
          <w:p w:rsidR="00905532" w:rsidRDefault="00905532">
            <w:pPr>
              <w:tabs>
                <w:tab w:val="left" w:pos="7537"/>
              </w:tabs>
              <w:rPr>
                <w:b w:val="0"/>
                <w:bCs w:val="0"/>
              </w:rPr>
            </w:pPr>
          </w:p>
        </w:tc>
        <w:tc>
          <w:tcPr>
            <w:tcW w:w="467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5532" w:rsidRPr="00905532" w:rsidRDefault="00905532">
            <w:pPr>
              <w:tabs>
                <w:tab w:val="left" w:pos="75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5532" w:rsidTr="0085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5532" w:rsidRDefault="00905532" w:rsidP="00905532">
            <w:pPr>
              <w:rPr>
                <w:color w:val="auto"/>
              </w:rPr>
            </w:pPr>
            <w:r>
              <w:rPr>
                <w:color w:val="auto"/>
              </w:rPr>
              <w:t>TEL.</w:t>
            </w:r>
          </w:p>
          <w:p w:rsidR="00905532" w:rsidRDefault="00905532">
            <w:pPr>
              <w:tabs>
                <w:tab w:val="left" w:pos="7537"/>
              </w:tabs>
              <w:rPr>
                <w:b w:val="0"/>
                <w:bCs w:val="0"/>
              </w:rPr>
            </w:pPr>
          </w:p>
        </w:tc>
        <w:tc>
          <w:tcPr>
            <w:tcW w:w="46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5532" w:rsidRPr="00905532" w:rsidRDefault="00905532">
            <w:pPr>
              <w:tabs>
                <w:tab w:val="left" w:pos="7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33B6D" w:rsidRDefault="008148E4">
      <w:pPr>
        <w:tabs>
          <w:tab w:val="left" w:pos="7237"/>
        </w:tabs>
      </w:pPr>
      <w:r>
        <w:tab/>
      </w:r>
    </w:p>
    <w:tbl>
      <w:tblPr>
        <w:tblStyle w:val="Trameclaire-Accent3"/>
        <w:tblW w:w="9889" w:type="dxa"/>
        <w:tblInd w:w="-459" w:type="dxa"/>
        <w:tblLook w:val="04A0" w:firstRow="1" w:lastRow="0" w:firstColumn="1" w:lastColumn="0" w:noHBand="0" w:noVBand="1"/>
      </w:tblPr>
      <w:tblGrid>
        <w:gridCol w:w="9889"/>
      </w:tblGrid>
      <w:tr w:rsidR="00433B6D" w:rsidTr="0085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433B6D" w:rsidRDefault="008148E4">
            <w:pPr>
              <w:rPr>
                <w:color w:val="auto"/>
              </w:rPr>
            </w:pPr>
            <w:r>
              <w:rPr>
                <w:color w:val="auto"/>
              </w:rPr>
              <w:t>ONCOLOGUE</w:t>
            </w:r>
          </w:p>
          <w:p w:rsidR="00433B6D" w:rsidRDefault="00433B6D">
            <w:pPr>
              <w:rPr>
                <w:color w:val="auto"/>
              </w:rPr>
            </w:pPr>
          </w:p>
        </w:tc>
      </w:tr>
      <w:tr w:rsidR="00433B6D" w:rsidTr="0085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433B6D" w:rsidRDefault="008148E4">
            <w:pPr>
              <w:rPr>
                <w:color w:val="auto"/>
              </w:rPr>
            </w:pPr>
            <w:r>
              <w:rPr>
                <w:color w:val="auto"/>
              </w:rPr>
              <w:t>MEDECIN REFERENT</w:t>
            </w:r>
          </w:p>
          <w:p w:rsidR="00433B6D" w:rsidRDefault="00433B6D">
            <w:pPr>
              <w:rPr>
                <w:color w:val="auto"/>
              </w:rPr>
            </w:pPr>
          </w:p>
        </w:tc>
      </w:tr>
      <w:tr w:rsidR="00433B6D" w:rsidTr="0085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433B6D" w:rsidRDefault="008148E4">
            <w:pPr>
              <w:rPr>
                <w:color w:val="auto"/>
              </w:rPr>
            </w:pPr>
            <w:r>
              <w:rPr>
                <w:color w:val="auto"/>
              </w:rPr>
              <w:t xml:space="preserve">TEL. </w:t>
            </w:r>
          </w:p>
          <w:p w:rsidR="00433B6D" w:rsidRDefault="00433B6D">
            <w:pPr>
              <w:rPr>
                <w:color w:val="auto"/>
              </w:rPr>
            </w:pPr>
          </w:p>
        </w:tc>
      </w:tr>
      <w:tr w:rsidR="00433B6D" w:rsidTr="0085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433B6D" w:rsidRDefault="008148E4">
            <w:pPr>
              <w:rPr>
                <w:color w:val="auto"/>
              </w:rPr>
            </w:pPr>
            <w:r>
              <w:rPr>
                <w:color w:val="auto"/>
              </w:rPr>
              <w:t>FAX</w:t>
            </w:r>
          </w:p>
          <w:p w:rsidR="00433B6D" w:rsidRDefault="00433B6D">
            <w:pPr>
              <w:rPr>
                <w:color w:val="auto"/>
              </w:rPr>
            </w:pPr>
          </w:p>
        </w:tc>
      </w:tr>
      <w:tr w:rsidR="00433B6D" w:rsidTr="0085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433B6D" w:rsidRDefault="00433B6D">
            <w:pPr>
              <w:rPr>
                <w:color w:val="auto"/>
              </w:rPr>
            </w:pPr>
          </w:p>
        </w:tc>
      </w:tr>
    </w:tbl>
    <w:p w:rsidR="00853074" w:rsidRDefault="00853074" w:rsidP="00853074">
      <w:pPr>
        <w:tabs>
          <w:tab w:val="left" w:leader="dot" w:pos="9356"/>
        </w:tabs>
        <w:spacing w:after="0" w:line="240" w:lineRule="auto"/>
        <w:ind w:left="-567"/>
        <w:rPr>
          <w:sz w:val="28"/>
          <w:szCs w:val="28"/>
        </w:rPr>
      </w:pPr>
    </w:p>
    <w:p w:rsidR="00433B6D" w:rsidRDefault="008148E4" w:rsidP="00853074">
      <w:pPr>
        <w:tabs>
          <w:tab w:val="left" w:leader="dot" w:pos="9356"/>
        </w:tabs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PATHOLOGIE :</w:t>
      </w:r>
      <w:r w:rsidR="00853074">
        <w:rPr>
          <w:sz w:val="28"/>
          <w:szCs w:val="28"/>
        </w:rPr>
        <w:t xml:space="preserve"> </w:t>
      </w:r>
      <w:r w:rsidR="00853074">
        <w:rPr>
          <w:sz w:val="28"/>
          <w:szCs w:val="28"/>
        </w:rPr>
        <w:tab/>
      </w:r>
    </w:p>
    <w:p w:rsidR="00853074" w:rsidRDefault="00853074" w:rsidP="00853074">
      <w:pPr>
        <w:tabs>
          <w:tab w:val="left" w:leader="dot" w:pos="9356"/>
        </w:tabs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3074" w:rsidRDefault="00853074" w:rsidP="007A427A">
      <w:pPr>
        <w:spacing w:after="0" w:line="240" w:lineRule="auto"/>
        <w:ind w:left="-567"/>
        <w:rPr>
          <w:sz w:val="28"/>
          <w:szCs w:val="28"/>
        </w:rPr>
      </w:pPr>
    </w:p>
    <w:p w:rsidR="00433B6D" w:rsidRDefault="008148E4" w:rsidP="00853074">
      <w:pPr>
        <w:spacing w:after="12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TRAITEMENT ENVISAGE :</w:t>
      </w:r>
    </w:p>
    <w:tbl>
      <w:tblPr>
        <w:tblStyle w:val="Grilledutableau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012"/>
        <w:gridCol w:w="2835"/>
        <w:gridCol w:w="2977"/>
        <w:gridCol w:w="709"/>
      </w:tblGrid>
      <w:tr w:rsidR="001A27DC" w:rsidTr="00FC7D86">
        <w:tc>
          <w:tcPr>
            <w:tcW w:w="390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</w:p>
        </w:tc>
        <w:tc>
          <w:tcPr>
            <w:tcW w:w="3012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Chimiothérapie</w:t>
            </w:r>
          </w:p>
        </w:tc>
        <w:tc>
          <w:tcPr>
            <w:tcW w:w="6521" w:type="dxa"/>
            <w:gridSpan w:val="3"/>
          </w:tcPr>
          <w:p w:rsidR="001A27DC" w:rsidRPr="001A27DC" w:rsidRDefault="001A27DC" w:rsidP="001A27DC">
            <w:pPr>
              <w:tabs>
                <w:tab w:val="left" w:leader="dot" w:pos="7396"/>
              </w:tabs>
              <w:spacing w:after="120"/>
              <w:rPr>
                <w:i/>
                <w:sz w:val="28"/>
                <w:szCs w:val="28"/>
              </w:rPr>
            </w:pPr>
            <w:r w:rsidRPr="001A27DC">
              <w:rPr>
                <w:i/>
                <w:sz w:val="28"/>
                <w:szCs w:val="28"/>
              </w:rPr>
              <w:t xml:space="preserve">Molécule : </w:t>
            </w:r>
            <w:r w:rsidRPr="001A27DC">
              <w:rPr>
                <w:i/>
                <w:sz w:val="28"/>
                <w:szCs w:val="28"/>
              </w:rPr>
              <w:tab/>
            </w:r>
          </w:p>
        </w:tc>
      </w:tr>
      <w:tr w:rsidR="001A27DC" w:rsidTr="00FC7D86">
        <w:tc>
          <w:tcPr>
            <w:tcW w:w="390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1A27DC" w:rsidRPr="001A27DC" w:rsidRDefault="001A27DC" w:rsidP="001A27DC">
            <w:pPr>
              <w:tabs>
                <w:tab w:val="left" w:leader="dot" w:pos="7396"/>
              </w:tabs>
              <w:spacing w:after="120"/>
              <w:rPr>
                <w:i/>
                <w:sz w:val="28"/>
                <w:szCs w:val="28"/>
              </w:rPr>
            </w:pPr>
            <w:r w:rsidRPr="001A27DC">
              <w:rPr>
                <w:i/>
                <w:sz w:val="28"/>
                <w:szCs w:val="28"/>
              </w:rPr>
              <w:t xml:space="preserve">Dose : </w:t>
            </w:r>
            <w:r w:rsidRPr="001A27DC">
              <w:rPr>
                <w:i/>
                <w:sz w:val="28"/>
                <w:szCs w:val="28"/>
              </w:rPr>
              <w:tab/>
            </w:r>
          </w:p>
        </w:tc>
      </w:tr>
      <w:tr w:rsidR="001A27DC" w:rsidTr="00FC7D86">
        <w:tc>
          <w:tcPr>
            <w:tcW w:w="390" w:type="dxa"/>
          </w:tcPr>
          <w:p w:rsidR="001A27DC" w:rsidRPr="00853074" w:rsidRDefault="001A27DC" w:rsidP="0085307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3"/>
          </w:tcPr>
          <w:p w:rsidR="001A27DC" w:rsidRPr="001A27DC" w:rsidRDefault="001A27DC" w:rsidP="001A27DC">
            <w:pPr>
              <w:tabs>
                <w:tab w:val="left" w:leader="dot" w:pos="7396"/>
              </w:tabs>
              <w:spacing w:after="120"/>
              <w:rPr>
                <w:i/>
                <w:sz w:val="28"/>
                <w:szCs w:val="28"/>
              </w:rPr>
            </w:pPr>
          </w:p>
        </w:tc>
      </w:tr>
      <w:tr w:rsidR="001A27DC" w:rsidTr="00FC7D86">
        <w:tc>
          <w:tcPr>
            <w:tcW w:w="390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</w:p>
        </w:tc>
        <w:tc>
          <w:tcPr>
            <w:tcW w:w="3012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Radiothérapie</w:t>
            </w:r>
          </w:p>
        </w:tc>
        <w:tc>
          <w:tcPr>
            <w:tcW w:w="6521" w:type="dxa"/>
            <w:gridSpan w:val="3"/>
          </w:tcPr>
          <w:p w:rsidR="001A27DC" w:rsidRDefault="001A27DC" w:rsidP="001A27DC">
            <w:pPr>
              <w:tabs>
                <w:tab w:val="left" w:leader="dot" w:pos="7396"/>
              </w:tabs>
              <w:spacing w:after="120"/>
              <w:rPr>
                <w:sz w:val="28"/>
                <w:szCs w:val="28"/>
              </w:rPr>
            </w:pPr>
            <w:r w:rsidRPr="001A27DC">
              <w:rPr>
                <w:i/>
                <w:sz w:val="28"/>
                <w:szCs w:val="28"/>
              </w:rPr>
              <w:t xml:space="preserve">Champ : </w:t>
            </w:r>
            <w:r>
              <w:rPr>
                <w:i/>
                <w:sz w:val="28"/>
                <w:szCs w:val="28"/>
              </w:rPr>
              <w:tab/>
            </w:r>
          </w:p>
        </w:tc>
      </w:tr>
      <w:tr w:rsidR="00853074" w:rsidTr="00FC7D86">
        <w:tc>
          <w:tcPr>
            <w:tcW w:w="390" w:type="dxa"/>
          </w:tcPr>
          <w:p w:rsidR="00853074" w:rsidRDefault="001A27DC" w:rsidP="00853074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</w:p>
        </w:tc>
        <w:tc>
          <w:tcPr>
            <w:tcW w:w="3012" w:type="dxa"/>
          </w:tcPr>
          <w:p w:rsidR="00853074" w:rsidRDefault="001A27DC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Hormonothérapie</w:t>
            </w:r>
          </w:p>
        </w:tc>
        <w:tc>
          <w:tcPr>
            <w:tcW w:w="5812" w:type="dxa"/>
            <w:gridSpan w:val="2"/>
          </w:tcPr>
          <w:p w:rsidR="00853074" w:rsidRDefault="00853074" w:rsidP="0085307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074" w:rsidRDefault="00853074" w:rsidP="00853074">
            <w:pPr>
              <w:spacing w:after="120"/>
              <w:rPr>
                <w:sz w:val="28"/>
                <w:szCs w:val="28"/>
              </w:rPr>
            </w:pPr>
          </w:p>
        </w:tc>
      </w:tr>
      <w:tr w:rsidR="001A27DC" w:rsidTr="00FC7D86">
        <w:tc>
          <w:tcPr>
            <w:tcW w:w="9923" w:type="dxa"/>
            <w:gridSpan w:val="5"/>
          </w:tcPr>
          <w:p w:rsidR="001A27DC" w:rsidRDefault="001A27DC" w:rsidP="007A427A">
            <w:pPr>
              <w:rPr>
                <w:sz w:val="28"/>
                <w:szCs w:val="28"/>
              </w:rPr>
            </w:pPr>
          </w:p>
        </w:tc>
      </w:tr>
      <w:tr w:rsidR="001A27DC" w:rsidTr="00FC7D86">
        <w:tc>
          <w:tcPr>
            <w:tcW w:w="9923" w:type="dxa"/>
            <w:gridSpan w:val="5"/>
          </w:tcPr>
          <w:p w:rsidR="001A27DC" w:rsidRDefault="001A27DC" w:rsidP="001A27DC">
            <w:pPr>
              <w:tabs>
                <w:tab w:val="left" w:leader="dot" w:pos="9957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prévue du début du traitement : </w:t>
            </w:r>
            <w:r>
              <w:rPr>
                <w:sz w:val="28"/>
                <w:szCs w:val="28"/>
              </w:rPr>
              <w:tab/>
            </w:r>
          </w:p>
        </w:tc>
      </w:tr>
      <w:tr w:rsidR="001A27DC" w:rsidTr="00FC7D86">
        <w:tc>
          <w:tcPr>
            <w:tcW w:w="390" w:type="dxa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12" w:type="dxa"/>
          </w:tcPr>
          <w:p w:rsidR="001A27DC" w:rsidRDefault="001A27DC" w:rsidP="001A27DC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Délai : </w:t>
            </w:r>
          </w:p>
        </w:tc>
        <w:tc>
          <w:tcPr>
            <w:tcW w:w="6521" w:type="dxa"/>
            <w:gridSpan w:val="3"/>
          </w:tcPr>
          <w:p w:rsidR="001A27DC" w:rsidRDefault="001A27DC" w:rsidP="001A27DC">
            <w:pPr>
              <w:tabs>
                <w:tab w:val="left" w:leader="dot" w:pos="6804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A427A" w:rsidTr="00FC7D86">
        <w:tc>
          <w:tcPr>
            <w:tcW w:w="6237" w:type="dxa"/>
            <w:gridSpan w:val="3"/>
          </w:tcPr>
          <w:p w:rsidR="007A427A" w:rsidRDefault="007A427A" w:rsidP="007A427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7A427A" w:rsidRPr="00853074" w:rsidRDefault="007A427A" w:rsidP="007A427A">
            <w:pPr>
              <w:rPr>
                <w:b/>
                <w:sz w:val="28"/>
                <w:szCs w:val="28"/>
              </w:rPr>
            </w:pPr>
          </w:p>
        </w:tc>
      </w:tr>
      <w:tr w:rsidR="001A27DC" w:rsidTr="00FC7D86">
        <w:tc>
          <w:tcPr>
            <w:tcW w:w="6237" w:type="dxa"/>
            <w:gridSpan w:val="3"/>
          </w:tcPr>
          <w:p w:rsidR="001A27DC" w:rsidRDefault="001A27DC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Désir de grossesse :</w:t>
            </w:r>
          </w:p>
        </w:tc>
        <w:tc>
          <w:tcPr>
            <w:tcW w:w="3686" w:type="dxa"/>
            <w:gridSpan w:val="2"/>
          </w:tcPr>
          <w:p w:rsidR="001A27DC" w:rsidRDefault="00FC7D86" w:rsidP="001A27DC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Oui</w:t>
            </w:r>
            <w:r w:rsidRPr="00FC7D86"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Non</w:t>
            </w:r>
          </w:p>
        </w:tc>
      </w:tr>
      <w:tr w:rsidR="00FC7D86" w:rsidTr="00FC7D86">
        <w:tc>
          <w:tcPr>
            <w:tcW w:w="6237" w:type="dxa"/>
            <w:gridSpan w:val="3"/>
          </w:tcPr>
          <w:p w:rsidR="00FC7D86" w:rsidRDefault="00FC7D86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Autorisation à la stimulation ovarienne :</w:t>
            </w:r>
          </w:p>
        </w:tc>
        <w:tc>
          <w:tcPr>
            <w:tcW w:w="3686" w:type="dxa"/>
            <w:gridSpan w:val="2"/>
          </w:tcPr>
          <w:p w:rsidR="00FC7D86" w:rsidRDefault="00FC7D86" w:rsidP="00853074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Oui</w:t>
            </w:r>
            <w:r w:rsidRPr="00FC7D86"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Non</w:t>
            </w:r>
          </w:p>
        </w:tc>
      </w:tr>
      <w:tr w:rsidR="00FC7D86" w:rsidTr="001E3389">
        <w:tc>
          <w:tcPr>
            <w:tcW w:w="6237" w:type="dxa"/>
            <w:gridSpan w:val="3"/>
          </w:tcPr>
          <w:p w:rsidR="00FC7D86" w:rsidRDefault="00FC7D86" w:rsidP="0085307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 chambre implantable lors de la ponction :</w:t>
            </w:r>
          </w:p>
        </w:tc>
        <w:tc>
          <w:tcPr>
            <w:tcW w:w="3686" w:type="dxa"/>
            <w:gridSpan w:val="2"/>
          </w:tcPr>
          <w:p w:rsidR="00FC7D86" w:rsidRDefault="00FC7D86" w:rsidP="00853074">
            <w:pPr>
              <w:spacing w:after="120"/>
              <w:rPr>
                <w:sz w:val="28"/>
                <w:szCs w:val="28"/>
              </w:rPr>
            </w:pP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Oui</w:t>
            </w:r>
            <w:r w:rsidRPr="00FC7D86"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853074">
              <w:rPr>
                <w:b/>
                <w:sz w:val="28"/>
                <w:szCs w:val="28"/>
              </w:rPr>
              <w:sym w:font="Symbol" w:char="F092"/>
            </w:r>
            <w:r>
              <w:rPr>
                <w:b/>
                <w:sz w:val="28"/>
                <w:szCs w:val="28"/>
              </w:rPr>
              <w:t xml:space="preserve"> </w:t>
            </w:r>
            <w:r w:rsidRPr="00FC7D86">
              <w:rPr>
                <w:sz w:val="28"/>
                <w:szCs w:val="28"/>
              </w:rPr>
              <w:t>Non</w:t>
            </w:r>
          </w:p>
        </w:tc>
      </w:tr>
    </w:tbl>
    <w:p w:rsidR="00433B6D" w:rsidRDefault="00433B6D" w:rsidP="00FC7D86"/>
    <w:sectPr w:rsidR="00433B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E4" w:rsidRDefault="008148E4">
      <w:pPr>
        <w:spacing w:after="0" w:line="240" w:lineRule="auto"/>
      </w:pPr>
      <w:r>
        <w:separator/>
      </w:r>
    </w:p>
  </w:endnote>
  <w:endnote w:type="continuationSeparator" w:id="0">
    <w:p w:rsidR="008148E4" w:rsidRDefault="0081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6D" w:rsidRDefault="008148E4">
    <w:pPr>
      <w:spacing w:after="0" w:line="240" w:lineRule="auto"/>
      <w:jc w:val="center"/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</w:pPr>
    <w:r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 xml:space="preserve">Centre hospitalier universitaire de rennes : </w:t>
    </w: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https:www.chu-rennes.fr</w:t>
    </w:r>
  </w:p>
  <w:p w:rsidR="00433B6D" w:rsidRDefault="008148E4">
    <w:pPr>
      <w:spacing w:after="0" w:line="240" w:lineRule="auto"/>
      <w:jc w:val="center"/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</w:pP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Hôpital SUD – 16 boulevard de Bulgarie – BP 90347 – 35203 RENNES Cedex 2</w:t>
    </w:r>
  </w:p>
  <w:p w:rsidR="00433B6D" w:rsidRDefault="008148E4">
    <w:pPr>
      <w:spacing w:after="0" w:line="240" w:lineRule="auto"/>
      <w:jc w:val="center"/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</w:pP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Secrétariat de Médecine de </w:t>
    </w:r>
    <w:smartTag w:uri="urn:schemas-microsoft-com:office:smarttags" w:element="PersonName">
      <w:smartTagPr>
        <w:attr w:name="ProductID" w:val="LA REPRODUCTION"/>
      </w:smartTagPr>
      <w:r>
        <w:rPr>
          <w:rFonts w:ascii="Arial Narrow" w:eastAsia="Times New Roman" w:hAnsi="Arial Narrow" w:cs="Times New Roman"/>
          <w:color w:val="4D4D4D"/>
          <w:sz w:val="16"/>
          <w:szCs w:val="16"/>
          <w:lang w:eastAsia="fr-FR"/>
        </w:rPr>
        <w:t>la Reproduction</w:t>
      </w:r>
    </w:smartTag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 /Secrétariat de Biologie de </w:t>
    </w:r>
    <w:smartTag w:uri="urn:schemas-microsoft-com:office:smarttags" w:element="PersonName">
      <w:smartTagPr>
        <w:attr w:name="ProductID" w:val="LA REPRODUCTION"/>
      </w:smartTagPr>
      <w:r>
        <w:rPr>
          <w:rFonts w:ascii="Arial Narrow" w:eastAsia="Times New Roman" w:hAnsi="Arial Narrow" w:cs="Times New Roman"/>
          <w:color w:val="4D4D4D"/>
          <w:sz w:val="16"/>
          <w:szCs w:val="16"/>
          <w:lang w:eastAsia="fr-FR"/>
        </w:rPr>
        <w:t>la Reproduction</w:t>
      </w:r>
    </w:smartTag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– CECOS : </w:t>
    </w: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sym w:font="Wingdings 2" w:char="F027"/>
    </w: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02 99 26 59 11     </w:t>
    </w: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sym w:font="Wingdings 2" w:char="F036"/>
    </w:r>
    <w:r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02 99 26 59 12</w:t>
    </w:r>
  </w:p>
  <w:p w:rsidR="00433B6D" w:rsidRDefault="00433B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E4" w:rsidRDefault="008148E4">
      <w:pPr>
        <w:spacing w:after="0" w:line="240" w:lineRule="auto"/>
      </w:pPr>
      <w:r>
        <w:separator/>
      </w:r>
    </w:p>
  </w:footnote>
  <w:footnote w:type="continuationSeparator" w:id="0">
    <w:p w:rsidR="008148E4" w:rsidRDefault="0081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32" w:rsidRPr="00905532" w:rsidRDefault="00905532" w:rsidP="00905532">
    <w:pPr>
      <w:pStyle w:val="En-tte"/>
      <w:jc w:val="center"/>
    </w:pPr>
    <w:r w:rsidRPr="00905532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629AE76" wp14:editId="1816C4DA">
          <wp:simplePos x="0" y="0"/>
          <wp:positionH relativeFrom="column">
            <wp:posOffset>2540</wp:posOffset>
          </wp:positionH>
          <wp:positionV relativeFrom="paragraph">
            <wp:posOffset>-165100</wp:posOffset>
          </wp:positionV>
          <wp:extent cx="629285" cy="763270"/>
          <wp:effectExtent l="0" t="0" r="0" b="0"/>
          <wp:wrapTight wrapText="bothSides">
            <wp:wrapPolygon edited="0">
              <wp:start x="0" y="0"/>
              <wp:lineTo x="0" y="21025"/>
              <wp:lineTo x="20924" y="21025"/>
              <wp:lineTo x="2092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532">
      <w:t>Pôle Femme-Enfant</w:t>
    </w:r>
  </w:p>
  <w:p w:rsidR="00905532" w:rsidRPr="00905532" w:rsidRDefault="00905532" w:rsidP="00905532">
    <w:pPr>
      <w:pStyle w:val="En-tte"/>
      <w:jc w:val="center"/>
    </w:pPr>
    <w:r w:rsidRPr="00905532">
      <w:t>Département Gynécologie Obstétrique Reproduction Humaine</w:t>
    </w:r>
  </w:p>
  <w:p w:rsidR="00905532" w:rsidRPr="00905532" w:rsidRDefault="00905532" w:rsidP="00905532">
    <w:pPr>
      <w:pStyle w:val="En-tte"/>
      <w:jc w:val="center"/>
    </w:pPr>
    <w:r w:rsidRPr="00905532">
      <w:t>FICHE DE LIAISON PRESERVATION DE FERTILITE</w:t>
    </w:r>
  </w:p>
  <w:p w:rsidR="00905532" w:rsidRDefault="00905532" w:rsidP="00905532">
    <w:pPr>
      <w:pStyle w:val="En-tte"/>
      <w:jc w:val="center"/>
      <w:rPr>
        <w:noProof/>
        <w:lang w:eastAsia="fr-FR"/>
      </w:rPr>
    </w:pPr>
    <w:r w:rsidRPr="00905532">
      <w:t>Référent médical : Dr Solène DUROS – Mail : solene.duros@chu-rennes.fr</w:t>
    </w:r>
    <w:r w:rsidRPr="00905532">
      <w:rPr>
        <w:noProof/>
        <w:lang w:eastAsia="fr-FR"/>
      </w:rPr>
      <w:t xml:space="preserve"> </w:t>
    </w:r>
  </w:p>
  <w:p w:rsidR="00905532" w:rsidRDefault="00905532" w:rsidP="00905532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6D"/>
    <w:rsid w:val="001A27DC"/>
    <w:rsid w:val="00433B6D"/>
    <w:rsid w:val="007721F0"/>
    <w:rsid w:val="007A427A"/>
    <w:rsid w:val="008148E4"/>
    <w:rsid w:val="00853074"/>
    <w:rsid w:val="00905532"/>
    <w:rsid w:val="00E47FD4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6AB38900-B0ED-4A49-BC3D-39598860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">
    <w:name w:val="Medium Grid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5">
    <w:name w:val="Medium Grid 1 Accent 5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claire-Accent1">
    <w:name w:val="Light Shading Accent 1"/>
    <w:basedOn w:val="Tableau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1-Accent3">
    <w:name w:val="Medium Grid 1 Accent 3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2C78-944D-40A9-A398-509B9B5B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DUROS Solene</dc:creator>
  <cp:lastModifiedBy>KERMARREC Morgane</cp:lastModifiedBy>
  <cp:revision>2</cp:revision>
  <dcterms:created xsi:type="dcterms:W3CDTF">2019-01-08T08:05:00Z</dcterms:created>
  <dcterms:modified xsi:type="dcterms:W3CDTF">2019-01-08T08:05:00Z</dcterms:modified>
</cp:coreProperties>
</file>