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7A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15267118" w:rsidR="00153E6A" w:rsidRPr="001043A7" w:rsidRDefault="00153E6A" w:rsidP="0037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01780B">
        <w:rPr>
          <w:rFonts w:ascii="Segoe UI" w:hAnsi="Segoe UI" w:cs="Segoe UI"/>
          <w:sz w:val="18"/>
          <w:szCs w:val="18"/>
        </w:rPr>
        <w:t>naissance</w:t>
      </w:r>
      <w:r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37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37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6695F7F2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35BCEF7F" w14:textId="08E9AC05" w:rsidR="005B6FC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ANTÉCÉDENTS ET COMORBIDITÉS</w:t>
      </w: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58833" w14:textId="07DC7A70" w:rsidR="002E5FEC" w:rsidRDefault="002E5FEC" w:rsidP="0001780B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5251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80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1780B" w:rsidRPr="001043A7">
        <w:rPr>
          <w:rFonts w:ascii="Segoe UI" w:hAnsi="Segoe UI" w:cs="Segoe UI"/>
          <w:sz w:val="16"/>
          <w:szCs w:val="14"/>
        </w:rPr>
        <w:t xml:space="preserve"> </w:t>
      </w:r>
      <w:r w:rsidR="0001780B">
        <w:rPr>
          <w:rFonts w:ascii="Segoe UI" w:hAnsi="Segoe UI" w:cs="Segoe UI"/>
          <w:sz w:val="16"/>
          <w:szCs w:val="14"/>
        </w:rPr>
        <w:t>N’a jamais fumé</w:t>
      </w:r>
      <w:r w:rsidR="00895A4D">
        <w:rPr>
          <w:rFonts w:ascii="Segoe UI" w:hAnsi="Segoe UI" w:cs="Segoe UI"/>
          <w:sz w:val="16"/>
          <w:szCs w:val="14"/>
        </w:rPr>
        <w:tab/>
      </w:r>
      <w:r w:rsidR="00895A4D">
        <w:rPr>
          <w:rFonts w:ascii="Segoe UI" w:hAnsi="Segoe UI" w:cs="Segoe UI"/>
          <w:sz w:val="16"/>
          <w:szCs w:val="14"/>
        </w:rPr>
        <w:tab/>
      </w:r>
      <w:r w:rsidR="00895A4D" w:rsidRPr="001043A7">
        <w:rPr>
          <w:rFonts w:ascii="Segoe UI" w:hAnsi="Segoe UI" w:cs="Segoe UI"/>
          <w:sz w:val="16"/>
          <w:szCs w:val="14"/>
        </w:rPr>
        <w:t>___</w:t>
      </w:r>
      <w:r w:rsidR="00895A4D">
        <w:rPr>
          <w:rFonts w:ascii="Segoe UI" w:hAnsi="Segoe UI" w:cs="Segoe UI"/>
          <w:sz w:val="16"/>
          <w:szCs w:val="14"/>
        </w:rPr>
        <w:t>_</w:t>
      </w:r>
      <w:r w:rsidR="00895A4D" w:rsidRPr="001043A7">
        <w:rPr>
          <w:rFonts w:ascii="Segoe UI" w:hAnsi="Segoe UI" w:cs="Segoe UI"/>
          <w:sz w:val="16"/>
          <w:szCs w:val="14"/>
        </w:rPr>
        <w:t>_ paquets/années</w:t>
      </w:r>
      <w:r w:rsidR="00895A4D">
        <w:rPr>
          <w:rFonts w:ascii="Segoe UI" w:hAnsi="Segoe UI" w:cs="Segoe UI"/>
          <w:sz w:val="16"/>
          <w:szCs w:val="14"/>
        </w:rPr>
        <w:t xml:space="preserve">  </w:t>
      </w:r>
      <w:r w:rsidR="00895A4D" w:rsidRPr="001043A7">
        <w:rPr>
          <w:rFonts w:ascii="Segoe UI" w:hAnsi="Segoe UI" w:cs="Segoe UI"/>
          <w:sz w:val="16"/>
          <w:szCs w:val="14"/>
        </w:rPr>
        <w:t xml:space="preserve"> </w:t>
      </w:r>
    </w:p>
    <w:p w14:paraId="5116D9DA" w14:textId="5BC5629C" w:rsidR="002E5FEC" w:rsidRPr="001043A7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74B06B6A" w14:textId="3938DCE0" w:rsidR="002E5FEC" w:rsidRPr="001043A7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  <w:t xml:space="preserve">Exposition professionnelle    </w:t>
      </w:r>
      <w:sdt>
        <w:sdtPr>
          <w:rPr>
            <w:rFonts w:ascii="Segoe UI" w:hAnsi="Segoe UI" w:cs="Segoe UI"/>
            <w:sz w:val="16"/>
            <w:szCs w:val="14"/>
          </w:rPr>
          <w:id w:val="78122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Amiante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658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Autre : </w:t>
      </w:r>
    </w:p>
    <w:p w14:paraId="5A99A909" w14:textId="7D63D46F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53F69855" w14:textId="6B56EA9A" w:rsidR="00EA603D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6B68F51D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77777777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482A3516" w:rsidR="00933D2A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DONNÉES MÉDICALES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98922B3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5162220" w14:textId="048136F1" w:rsidR="00EA603D" w:rsidRDefault="00EA603D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7EFC654" w14:textId="44986D6A" w:rsidR="0069321B" w:rsidRPr="001043A7" w:rsidRDefault="0069321B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DAF2162" w14:textId="1EDD0807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468D763E" w14:textId="4CD5C8B2" w:rsidR="00421C68" w:rsidRDefault="00421C68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421C68">
        <w:rPr>
          <w:rFonts w:ascii="Segoe UI" w:hAnsi="Segoe UI" w:cs="Segoe UI"/>
          <w:b/>
          <w:sz w:val="16"/>
          <w:szCs w:val="14"/>
        </w:rPr>
        <w:t>Ménopause</w:t>
      </w:r>
      <w:r>
        <w:rPr>
          <w:rFonts w:ascii="Segoe UI" w:hAnsi="Segoe UI" w:cs="Segoe UI"/>
          <w:b/>
          <w:sz w:val="16"/>
          <w:szCs w:val="14"/>
        </w:rPr>
        <w:t> :</w:t>
      </w:r>
      <w:r w:rsidRPr="00421C6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0896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210352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MS Gothic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  <w:r w:rsidRPr="00421C6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623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421C68">
        <w:rPr>
          <w:rFonts w:ascii="Segoe UI" w:hAnsi="Segoe UI" w:cs="Segoe UI"/>
          <w:sz w:val="16"/>
          <w:szCs w:val="14"/>
        </w:rPr>
        <w:t>Périménopaus</w:t>
      </w:r>
      <w:r>
        <w:rPr>
          <w:rFonts w:ascii="Segoe UI" w:hAnsi="Segoe UI" w:cs="Segoe UI"/>
          <w:sz w:val="16"/>
          <w:szCs w:val="14"/>
        </w:rPr>
        <w:t>e</w:t>
      </w:r>
      <w:proofErr w:type="spellEnd"/>
    </w:p>
    <w:p w14:paraId="52A08936" w14:textId="0C13A36A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C85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0829AF40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4234CD8B" w14:textId="77777777" w:rsidR="00F4645C" w:rsidRDefault="00F4645C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19F7DD4A" w:rsidR="000E1121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23D5E717" w14:textId="544AFDF4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532990B1" w14:textId="1A225F8F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802FF4"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……………………………………………………………………………………………………………………………………………………….</w:t>
      </w:r>
    </w:p>
    <w:p w14:paraId="2892B5E8" w14:textId="4AFFB9E6" w:rsidR="00D130F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42E07B01" w14:textId="77777777" w:rsidR="00D130FD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7EBE162C" w14:textId="77777777" w:rsidR="00F4645C" w:rsidRDefault="00F4645C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1B85B64" w14:textId="53B81038" w:rsidR="00196A0A" w:rsidRPr="00196A0A" w:rsidRDefault="00196A0A" w:rsidP="00196A0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lastRenderedPageBreak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200858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b/>
          <w:sz w:val="16"/>
          <w:szCs w:val="14"/>
        </w:rPr>
        <w:t xml:space="preserve"> Tumeur multifocale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96A0A"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66398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b/>
          <w:sz w:val="16"/>
          <w:szCs w:val="14"/>
        </w:rPr>
        <w:t xml:space="preserve"> Tumeur multi</w:t>
      </w:r>
      <w:r>
        <w:rPr>
          <w:rFonts w:ascii="Segoe UI" w:hAnsi="Segoe UI" w:cs="Segoe UI"/>
          <w:b/>
          <w:sz w:val="16"/>
          <w:szCs w:val="14"/>
        </w:rPr>
        <w:t xml:space="preserve">centrique </w:t>
      </w:r>
      <w:r>
        <w:rPr>
          <w:rFonts w:ascii="Segoe UI" w:hAnsi="Segoe UI" w:cs="Segoe UI"/>
          <w:b/>
          <w:sz w:val="16"/>
          <w:szCs w:val="14"/>
        </w:rPr>
        <w:tab/>
        <w:t xml:space="preserve">Précisez : </w:t>
      </w:r>
    </w:p>
    <w:p w14:paraId="45AE67E1" w14:textId="336BC280" w:rsidR="00F4645C" w:rsidRPr="00196A0A" w:rsidRDefault="00093484" w:rsidP="00F4645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093484">
        <w:rPr>
          <w:rFonts w:ascii="Segoe UI" w:hAnsi="Segoe UI" w:cs="Segoe UI"/>
          <w:b/>
          <w:sz w:val="16"/>
          <w:szCs w:val="14"/>
        </w:rPr>
        <w:t>Taille clinique de la tumeur (en mm)</w:t>
      </w:r>
      <w:r>
        <w:t xml:space="preserve"> :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>
        <w:rPr>
          <w:rFonts w:ascii="Helvetica-Bold" w:hAnsi="Helvetica-Bold" w:cs="Helvetica-Bold"/>
          <w:b/>
          <w:bCs/>
          <w:sz w:val="18"/>
          <w:szCs w:val="16"/>
        </w:rPr>
        <w:t>_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 w:rsidR="00F4645C" w:rsidRPr="00F4645C">
        <w:rPr>
          <w:rFonts w:ascii="Segoe UI" w:hAnsi="Segoe UI" w:cs="Segoe UI"/>
          <w:b/>
          <w:sz w:val="16"/>
          <w:szCs w:val="14"/>
        </w:rPr>
        <w:t xml:space="preserve"> </w:t>
      </w:r>
      <w:r w:rsidR="00F4645C">
        <w:rPr>
          <w:rFonts w:ascii="Segoe UI" w:hAnsi="Segoe UI" w:cs="Segoe UI"/>
          <w:b/>
          <w:sz w:val="16"/>
          <w:szCs w:val="14"/>
        </w:rPr>
        <w:tab/>
      </w:r>
      <w:r w:rsidR="00F4645C">
        <w:rPr>
          <w:rFonts w:ascii="Segoe UI" w:hAnsi="Segoe UI" w:cs="Segoe UI"/>
          <w:b/>
          <w:sz w:val="16"/>
          <w:szCs w:val="14"/>
        </w:rPr>
        <w:tab/>
      </w:r>
      <w:r w:rsidR="00F4645C" w:rsidRPr="00093484">
        <w:rPr>
          <w:rFonts w:ascii="Segoe UI" w:hAnsi="Segoe UI" w:cs="Segoe UI"/>
          <w:b/>
          <w:sz w:val="16"/>
          <w:szCs w:val="14"/>
        </w:rPr>
        <w:t>ACR droit</w:t>
      </w:r>
      <w:r w:rsidR="00F4645C">
        <w:t xml:space="preserve"> : </w:t>
      </w:r>
      <w:r w:rsidR="00F4645C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F4645C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F4645C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 w:rsidR="00F4645C">
        <w:tab/>
      </w:r>
      <w:r w:rsidR="00F4645C">
        <w:tab/>
      </w:r>
      <w:r w:rsidR="00F4645C" w:rsidRPr="00093484">
        <w:rPr>
          <w:rFonts w:ascii="Segoe UI" w:hAnsi="Segoe UI" w:cs="Segoe UI"/>
          <w:b/>
          <w:sz w:val="16"/>
          <w:szCs w:val="14"/>
        </w:rPr>
        <w:t>ACR gauche</w:t>
      </w:r>
      <w:r w:rsidR="00F4645C">
        <w:t xml:space="preserve"> : </w:t>
      </w:r>
      <w:r w:rsidR="00F4645C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F4645C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F4645C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</w:p>
    <w:p w14:paraId="4D1DCE7D" w14:textId="3EC5BA2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Helvetica-Bold" w:hAnsi="Helvetica-Bold" w:cs="Helvetica-Bold"/>
          <w:b/>
          <w:bCs/>
          <w:sz w:val="18"/>
          <w:szCs w:val="16"/>
        </w:rPr>
        <w:t>T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Autres stades : </w:t>
      </w:r>
    </w:p>
    <w:p w14:paraId="4335D98A" w14:textId="49D59B56" w:rsidR="00D00F96" w:rsidRDefault="00D00F96" w:rsidP="00BF7DFC">
      <w:pPr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  <w:r w:rsidRPr="00D00F96">
        <w:rPr>
          <w:rFonts w:ascii="Segoe UI" w:hAnsi="Segoe UI" w:cs="Segoe UI"/>
          <w:b/>
          <w:sz w:val="16"/>
          <w:szCs w:val="14"/>
        </w:rPr>
        <w:t>Classification FIGO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BD3E5F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>
        <w:rPr>
          <w:rFonts w:ascii="Helvetica-Bold" w:hAnsi="Helvetica-Bold" w:cs="Helvetica-Bold"/>
          <w:b/>
          <w:bCs/>
          <w:sz w:val="18"/>
          <w:szCs w:val="16"/>
        </w:rPr>
        <w:tab/>
      </w:r>
      <w:r w:rsidRPr="00D00F96">
        <w:rPr>
          <w:rFonts w:ascii="Segoe UI" w:hAnsi="Segoe UI" w:cs="Segoe UI"/>
          <w:b/>
          <w:sz w:val="16"/>
          <w:szCs w:val="14"/>
        </w:rPr>
        <w:t xml:space="preserve">Score de </w:t>
      </w:r>
      <w:proofErr w:type="spellStart"/>
      <w:r w:rsidRPr="00D00F96">
        <w:rPr>
          <w:rFonts w:ascii="Segoe UI" w:hAnsi="Segoe UI" w:cs="Segoe UI"/>
          <w:b/>
          <w:sz w:val="16"/>
          <w:szCs w:val="14"/>
        </w:rPr>
        <w:t>Fagotti</w:t>
      </w:r>
      <w:proofErr w:type="spellEnd"/>
      <w:r w:rsidRPr="00D00F96">
        <w:rPr>
          <w:rFonts w:ascii="Segoe UI" w:hAnsi="Segoe UI" w:cs="Segoe UI"/>
          <w:b/>
          <w:sz w:val="16"/>
          <w:szCs w:val="14"/>
        </w:rPr>
        <w:t xml:space="preserve"> (ovaires) :</w:t>
      </w:r>
      <w:r w:rsidRPr="00D00F96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BD3E5F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>
        <w:rPr>
          <w:rFonts w:ascii="Helvetica-Bold" w:hAnsi="Helvetica-Bold" w:cs="Helvetica-Bold"/>
          <w:b/>
          <w:bCs/>
          <w:sz w:val="18"/>
          <w:szCs w:val="16"/>
        </w:rPr>
        <w:t xml:space="preserve">  </w:t>
      </w:r>
      <w:r w:rsidRPr="00D00F96">
        <w:rPr>
          <w:rFonts w:ascii="Segoe UI" w:hAnsi="Segoe UI" w:cs="Segoe UI"/>
          <w:b/>
          <w:sz w:val="16"/>
          <w:szCs w:val="14"/>
        </w:rPr>
        <w:t>Stadification (</w:t>
      </w:r>
      <w:proofErr w:type="spellStart"/>
      <w:r w:rsidRPr="00D00F96">
        <w:rPr>
          <w:rFonts w:ascii="Segoe UI" w:hAnsi="Segoe UI" w:cs="Segoe UI"/>
          <w:b/>
          <w:sz w:val="16"/>
          <w:szCs w:val="14"/>
        </w:rPr>
        <w:t>coelioscopie</w:t>
      </w:r>
      <w:proofErr w:type="spellEnd"/>
      <w:r w:rsidRPr="00D00F96">
        <w:rPr>
          <w:rFonts w:ascii="Segoe UI" w:hAnsi="Segoe UI" w:cs="Segoe UI"/>
          <w:b/>
          <w:sz w:val="16"/>
          <w:szCs w:val="14"/>
        </w:rPr>
        <w:t>) :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56213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79001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MS Gothic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</w:p>
    <w:p w14:paraId="0B876F13" w14:textId="32F2C50C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6C3079" w:rsidRPr="001043A7">
        <w:rPr>
          <w:rFonts w:ascii="Segoe UI" w:hAnsi="Segoe UI" w:cs="Segoe UI"/>
          <w:sz w:val="16"/>
          <w:szCs w:val="14"/>
        </w:rPr>
        <w:t xml:space="preserve"> 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46EB8D91" w:rsidR="00D93C5D" w:rsidRDefault="00196A0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1565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84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6715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</w:t>
      </w:r>
      <w:r w:rsidRPr="00196A0A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123299348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sz w:val="18"/>
          <w:szCs w:val="18"/>
        </w:rPr>
        <w:tab/>
      </w:r>
      <w:r w:rsidR="00604E0F">
        <w:rPr>
          <w:rFonts w:ascii="Segoe UI" w:hAnsi="Segoe UI" w:cs="Segoe UI"/>
          <w:sz w:val="18"/>
          <w:szCs w:val="18"/>
        </w:rPr>
        <w:tab/>
      </w:r>
      <w:r w:rsidR="00604E0F">
        <w:rPr>
          <w:rFonts w:ascii="Segoe UI" w:hAnsi="Segoe UI" w:cs="Segoe UI"/>
          <w:sz w:val="18"/>
          <w:szCs w:val="18"/>
        </w:rPr>
        <w:tab/>
      </w:r>
      <w:r w:rsidR="00604E0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276C63BC" w14:textId="77777777" w:rsid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635B71B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0C55B95A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B42F7DE" w14:textId="44443B0C" w:rsidR="00D93C5D" w:rsidRPr="001043A7" w:rsidRDefault="00C550DA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proofErr w:type="gram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y</w:t>
      </w:r>
      <w:proofErr w:type="gram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pT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pN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pM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17F5D0AE" w14:textId="2681A55B" w:rsidR="00093484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093484">
        <w:rPr>
          <w:rFonts w:ascii="Segoe UI" w:hAnsi="Segoe UI" w:cs="Segoe UI"/>
          <w:b/>
          <w:sz w:val="16"/>
          <w:szCs w:val="14"/>
        </w:rPr>
        <w:t>Etat des marges</w:t>
      </w:r>
      <w:r>
        <w:t xml:space="preserve"> : </w:t>
      </w:r>
    </w:p>
    <w:p w14:paraId="156878FD" w14:textId="3E76DD93" w:rsidR="00093484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Helvetica-Bold" w:hAnsi="Helvetica-Bold" w:cs="Helvetica-Bold"/>
          <w:b/>
          <w:bCs/>
          <w:sz w:val="18"/>
          <w:szCs w:val="16"/>
        </w:rPr>
      </w:pPr>
      <w:r w:rsidRPr="00093484">
        <w:rPr>
          <w:rFonts w:ascii="Segoe UI" w:hAnsi="Segoe UI" w:cs="Segoe UI"/>
          <w:b/>
          <w:sz w:val="16"/>
          <w:szCs w:val="14"/>
        </w:rPr>
        <w:t>Taille histologique de la tumeur (mm)</w:t>
      </w:r>
      <w:r>
        <w:rPr>
          <w:rFonts w:ascii="Segoe UI" w:hAnsi="Segoe UI" w:cs="Segoe UI"/>
          <w:sz w:val="16"/>
          <w:szCs w:val="14"/>
        </w:rPr>
        <w:t> :</w:t>
      </w:r>
      <w:r w:rsidRPr="00093484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>
        <w:rPr>
          <w:rFonts w:ascii="Helvetica-Bold" w:hAnsi="Helvetica-Bold" w:cs="Helvetica-Bold"/>
          <w:b/>
          <w:bCs/>
          <w:sz w:val="18"/>
          <w:szCs w:val="16"/>
        </w:rPr>
        <w:t>_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</w:p>
    <w:p w14:paraId="05FECEC1" w14:textId="658B257F" w:rsidR="00093484" w:rsidRPr="007E705B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7E705B">
        <w:rPr>
          <w:rFonts w:ascii="Segoe UI" w:hAnsi="Segoe UI" w:cs="Segoe UI"/>
          <w:b/>
          <w:sz w:val="16"/>
          <w:szCs w:val="14"/>
        </w:rPr>
        <w:t xml:space="preserve">MSBR (EE/SBR) : 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BD3E5F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 w:rsidR="00BD3E5F">
        <w:rPr>
          <w:rFonts w:ascii="Helvetica-Bold" w:hAnsi="Helvetica-Bold" w:cs="Helvetica-Bold"/>
          <w:b/>
          <w:bCs/>
          <w:sz w:val="18"/>
          <w:szCs w:val="16"/>
        </w:rPr>
        <w:t xml:space="preserve">     </w:t>
      </w:r>
      <w:r w:rsidR="007E705B">
        <w:rPr>
          <w:rFonts w:ascii="Helvetica-Bold" w:hAnsi="Helvetica-Bold" w:cs="Helvetica-Bold"/>
          <w:b/>
          <w:bCs/>
          <w:sz w:val="18"/>
          <w:szCs w:val="16"/>
        </w:rPr>
        <w:t xml:space="preserve">   </w:t>
      </w:r>
      <w:r w:rsidR="00604E0F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7E705B">
        <w:rPr>
          <w:rFonts w:ascii="Segoe UI" w:hAnsi="Segoe UI" w:cs="Segoe UI"/>
          <w:b/>
          <w:sz w:val="16"/>
          <w:szCs w:val="14"/>
        </w:rPr>
        <w:t>Précisions SBR :</w:t>
      </w:r>
      <w:r w:rsidR="004E2721" w:rsidRPr="004E2721">
        <w:rPr>
          <w:rFonts w:ascii="Segoe UI" w:hAnsi="Segoe UI" w:cs="Segoe UI"/>
          <w:sz w:val="16"/>
          <w:szCs w:val="14"/>
        </w:rPr>
        <w:t xml:space="preserve"> </w:t>
      </w:r>
    </w:p>
    <w:p w14:paraId="20E887F8" w14:textId="0F9BA602" w:rsidR="00093484" w:rsidRPr="007E705B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7E705B">
        <w:rPr>
          <w:rFonts w:ascii="Segoe UI" w:hAnsi="Segoe UI" w:cs="Segoe UI"/>
          <w:b/>
          <w:sz w:val="16"/>
          <w:szCs w:val="14"/>
        </w:rPr>
        <w:t xml:space="preserve">GS+/GS : </w:t>
      </w:r>
      <w:r w:rsidR="00604E0F">
        <w:rPr>
          <w:rFonts w:ascii="Segoe UI" w:hAnsi="Segoe UI" w:cs="Segoe UI"/>
          <w:b/>
          <w:sz w:val="16"/>
          <w:szCs w:val="14"/>
        </w:rPr>
        <w:tab/>
      </w:r>
      <w:r w:rsidRPr="007E705B">
        <w:rPr>
          <w:rFonts w:ascii="Segoe UI" w:hAnsi="Segoe UI" w:cs="Segoe UI"/>
          <w:b/>
          <w:sz w:val="16"/>
          <w:szCs w:val="14"/>
        </w:rPr>
        <w:t xml:space="preserve">Curage N+/N : </w:t>
      </w:r>
    </w:p>
    <w:p w14:paraId="51B11A02" w14:textId="6D005348" w:rsidR="00093484" w:rsidRPr="001A2C3D" w:rsidRDefault="00093484" w:rsidP="00093484">
      <w:pPr>
        <w:tabs>
          <w:tab w:val="left" w:pos="3261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  <w:lang w:val="en-US"/>
        </w:rPr>
      </w:pPr>
      <w:r w:rsidRPr="001A2C3D">
        <w:rPr>
          <w:rFonts w:ascii="Segoe UI" w:hAnsi="Segoe UI" w:cs="Segoe UI"/>
          <w:b/>
          <w:sz w:val="16"/>
          <w:szCs w:val="14"/>
          <w:lang w:val="en-US"/>
        </w:rPr>
        <w:t>RE (</w:t>
      </w:r>
      <w:proofErr w:type="gramStart"/>
      <w:r w:rsidRPr="001A2C3D">
        <w:rPr>
          <w:rFonts w:ascii="Segoe UI" w:hAnsi="Segoe UI" w:cs="Segoe UI"/>
          <w:b/>
          <w:sz w:val="16"/>
          <w:szCs w:val="14"/>
          <w:lang w:val="en-US"/>
        </w:rPr>
        <w:t>%) :</w:t>
      </w:r>
      <w:proofErr w:type="gramEnd"/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 w:rsidR="001A2C3D" w:rsidRPr="001A2C3D">
        <w:rPr>
          <w:rFonts w:ascii="Helvetica-Bold" w:hAnsi="Helvetica-Bold" w:cs="Helvetica-Bold"/>
          <w:b/>
          <w:bCs/>
          <w:sz w:val="18"/>
          <w:szCs w:val="16"/>
          <w:lang w:val="en-US"/>
        </w:rPr>
        <w:t>|_____||_____|</w:t>
      </w:r>
      <w:r w:rsidR="00F4645C"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    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RP (%) : </w:t>
      </w:r>
      <w:r w:rsidR="001A2C3D" w:rsidRPr="001A2C3D">
        <w:rPr>
          <w:rFonts w:ascii="Helvetica-Bold" w:hAnsi="Helvetica-Bold" w:cs="Helvetica-Bold"/>
          <w:b/>
          <w:bCs/>
          <w:sz w:val="18"/>
          <w:szCs w:val="16"/>
          <w:lang w:val="en-US"/>
        </w:rPr>
        <w:t>|_____||_____|</w:t>
      </w:r>
      <w:r w:rsidR="001A2C3D">
        <w:rPr>
          <w:rFonts w:ascii="Helvetica-Bold" w:hAnsi="Helvetica-Bold" w:cs="Helvetica-Bold"/>
          <w:b/>
          <w:bCs/>
          <w:sz w:val="18"/>
          <w:szCs w:val="16"/>
          <w:lang w:val="en-US"/>
        </w:rPr>
        <w:t xml:space="preserve"> 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Ki67(%) : </w:t>
      </w:r>
      <w:r w:rsidR="001A2C3D" w:rsidRPr="001A2C3D">
        <w:rPr>
          <w:rFonts w:ascii="Helvetica-Bold" w:hAnsi="Helvetica-Bold" w:cs="Helvetica-Bold"/>
          <w:b/>
          <w:bCs/>
          <w:sz w:val="18"/>
          <w:szCs w:val="16"/>
          <w:lang w:val="en-US"/>
        </w:rPr>
        <w:t>|_____||_____|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</w:t>
      </w:r>
      <w:r w:rsidR="00F4645C" w:rsidRPr="001A2C3D">
        <w:rPr>
          <w:rFonts w:ascii="Segoe UI" w:hAnsi="Segoe UI" w:cs="Segoe UI"/>
          <w:b/>
          <w:sz w:val="16"/>
          <w:szCs w:val="14"/>
          <w:lang w:val="en-US"/>
        </w:rPr>
        <w:t xml:space="preserve">HER2-neu : </w:t>
      </w:r>
      <w:r w:rsidR="001A2C3D" w:rsidRPr="001A2C3D">
        <w:rPr>
          <w:rFonts w:ascii="Helvetica-Bold" w:hAnsi="Helvetica-Bold" w:cs="Helvetica-Bold"/>
          <w:b/>
          <w:bCs/>
          <w:sz w:val="18"/>
          <w:szCs w:val="16"/>
          <w:lang w:val="en-US"/>
        </w:rPr>
        <w:t>|_____|</w:t>
      </w:r>
      <w:r w:rsidR="00F4645C"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  </w:t>
      </w:r>
      <w:proofErr w:type="spellStart"/>
      <w:r w:rsidR="00F4645C" w:rsidRPr="001A2C3D">
        <w:rPr>
          <w:rFonts w:ascii="Segoe UI" w:hAnsi="Segoe UI" w:cs="Segoe UI"/>
          <w:b/>
          <w:sz w:val="16"/>
          <w:szCs w:val="14"/>
          <w:lang w:val="en-US"/>
        </w:rPr>
        <w:t>Hybridation</w:t>
      </w:r>
      <w:proofErr w:type="spellEnd"/>
      <w:r w:rsidR="00F4645C" w:rsidRPr="001A2C3D">
        <w:rPr>
          <w:rFonts w:ascii="Segoe UI" w:hAnsi="Segoe UI" w:cs="Segoe UI"/>
          <w:b/>
          <w:sz w:val="16"/>
          <w:szCs w:val="14"/>
          <w:lang w:val="en-US"/>
        </w:rPr>
        <w:t xml:space="preserve"> in situ :</w:t>
      </w:r>
      <w:r w:rsidR="00F4645C" w:rsidRPr="001A2C3D">
        <w:rPr>
          <w:rFonts w:ascii="Segoe UI" w:hAnsi="Segoe UI" w:cs="Segoe UI"/>
          <w:sz w:val="16"/>
          <w:szCs w:val="14"/>
          <w:lang w:val="en-US"/>
        </w:rPr>
        <w:t xml:space="preserve"> ………………………………</w:t>
      </w:r>
    </w:p>
    <w:p w14:paraId="5222B699" w14:textId="67F0AD63" w:rsidR="00F4645C" w:rsidRDefault="007E705B" w:rsidP="00F4645C">
      <w:pPr>
        <w:tabs>
          <w:tab w:val="left" w:pos="3261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7E705B">
        <w:rPr>
          <w:rFonts w:ascii="Segoe UI" w:hAnsi="Segoe UI" w:cs="Segoe UI"/>
          <w:b/>
          <w:sz w:val="16"/>
          <w:szCs w:val="14"/>
        </w:rPr>
        <w:t>Carcinome in situ associé (CIS) </w:t>
      </w:r>
      <w:r w:rsidRPr="007E705B">
        <w:rPr>
          <w:rFonts w:ascii="Segoe UI" w:hAnsi="Segoe UI" w:cs="Segoe UI"/>
          <w:sz w:val="16"/>
          <w:szCs w:val="14"/>
        </w:rPr>
        <w:t>:</w:t>
      </w:r>
      <w:r w:rsidR="00615819">
        <w:rPr>
          <w:rFonts w:ascii="Segoe UI" w:hAnsi="Segoe UI" w:cs="Segoe UI"/>
          <w:sz w:val="16"/>
          <w:szCs w:val="14"/>
        </w:rPr>
        <w:t xml:space="preserve">  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214716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Oui</w:t>
      </w:r>
      <w:r w:rsidR="00615819">
        <w:rPr>
          <w:rFonts w:ascii="Segoe UI" w:hAnsi="Segoe UI" w:cs="Segoe UI"/>
          <w:sz w:val="16"/>
          <w:szCs w:val="14"/>
        </w:rPr>
        <w:t xml:space="preserve">  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61807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Non</w:t>
      </w:r>
      <w:r w:rsidR="00F4645C" w:rsidRPr="00F4645C">
        <w:rPr>
          <w:rFonts w:ascii="Segoe UI" w:hAnsi="Segoe UI" w:cs="Segoe UI"/>
          <w:b/>
          <w:sz w:val="16"/>
          <w:szCs w:val="14"/>
        </w:rPr>
        <w:t xml:space="preserve"> </w:t>
      </w:r>
    </w:p>
    <w:p w14:paraId="340132A5" w14:textId="4F991E85" w:rsidR="00F4645C" w:rsidRPr="007E705B" w:rsidRDefault="00F4645C" w:rsidP="00F4645C">
      <w:pPr>
        <w:tabs>
          <w:tab w:val="left" w:pos="3261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7E705B">
        <w:rPr>
          <w:rFonts w:ascii="Segoe UI" w:hAnsi="Segoe UI" w:cs="Segoe UI"/>
          <w:b/>
          <w:sz w:val="16"/>
          <w:szCs w:val="14"/>
        </w:rPr>
        <w:t xml:space="preserve">Tests génomiques prédictifs </w:t>
      </w:r>
      <w:r w:rsidRPr="007E705B">
        <w:rPr>
          <w:rFonts w:ascii="Segoe UI" w:hAnsi="Segoe UI" w:cs="Segoe UI"/>
          <w:sz w:val="16"/>
          <w:szCs w:val="14"/>
        </w:rPr>
        <w:t xml:space="preserve">(ex : ONCOTYPE, PAM 50, </w:t>
      </w:r>
      <w:proofErr w:type="spellStart"/>
      <w:r w:rsidRPr="007E705B">
        <w:rPr>
          <w:rFonts w:ascii="Segoe UI" w:hAnsi="Segoe UI" w:cs="Segoe UI"/>
          <w:sz w:val="16"/>
          <w:szCs w:val="14"/>
        </w:rPr>
        <w:t>Endoprédict</w:t>
      </w:r>
      <w:proofErr w:type="spellEnd"/>
      <w:r w:rsidRPr="007E705B">
        <w:rPr>
          <w:rFonts w:ascii="Segoe UI" w:hAnsi="Segoe UI" w:cs="Segoe UI"/>
          <w:sz w:val="16"/>
          <w:szCs w:val="14"/>
        </w:rPr>
        <w:t xml:space="preserve">…) : </w:t>
      </w:r>
    </w:p>
    <w:p w14:paraId="6EF7F5D1" w14:textId="1B4E8241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</w:t>
      </w:r>
      <w:r w:rsidR="00BF7901">
        <w:rPr>
          <w:rFonts w:ascii="Segoe UI" w:hAnsi="Segoe UI" w:cs="Segoe UI"/>
          <w:b/>
          <w:sz w:val="16"/>
          <w:szCs w:val="14"/>
        </w:rPr>
        <w:t>/génétique</w:t>
      </w:r>
      <w:r w:rsidRPr="001043A7">
        <w:rPr>
          <w:rFonts w:ascii="Segoe UI" w:hAnsi="Segoe UI" w:cs="Segoe UI"/>
          <w:b/>
          <w:sz w:val="16"/>
          <w:szCs w:val="14"/>
        </w:rPr>
        <w:t> :</w:t>
      </w:r>
      <w:r w:rsidR="00196A0A" w:rsidRPr="00196A0A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47156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0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96A0A" w:rsidRPr="001043A7">
        <w:rPr>
          <w:rFonts w:ascii="Segoe UI" w:hAnsi="Segoe UI" w:cs="Segoe UI"/>
          <w:sz w:val="16"/>
          <w:szCs w:val="14"/>
        </w:rPr>
        <w:t xml:space="preserve"> </w:t>
      </w:r>
      <w:r w:rsidR="00196A0A">
        <w:rPr>
          <w:rFonts w:ascii="Segoe UI" w:hAnsi="Segoe UI" w:cs="Segoe UI"/>
          <w:sz w:val="16"/>
          <w:szCs w:val="14"/>
        </w:rPr>
        <w:t>Disponible</w:t>
      </w:r>
      <w:r w:rsidR="00196A0A" w:rsidRPr="001043A7">
        <w:rPr>
          <w:rFonts w:ascii="Segoe UI" w:hAnsi="Segoe UI" w:cs="Segoe UI"/>
          <w:sz w:val="16"/>
          <w:szCs w:val="14"/>
        </w:rPr>
        <w:t xml:space="preserve"> </w:t>
      </w:r>
      <w:r w:rsidR="00196A0A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82019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0A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96A0A" w:rsidRPr="001043A7">
        <w:rPr>
          <w:rFonts w:ascii="Segoe UI" w:hAnsi="Segoe UI" w:cs="Segoe UI"/>
          <w:sz w:val="16"/>
          <w:szCs w:val="14"/>
        </w:rPr>
        <w:t xml:space="preserve"> </w:t>
      </w:r>
      <w:r w:rsidR="00196A0A">
        <w:rPr>
          <w:rFonts w:ascii="Segoe UI" w:hAnsi="Segoe UI" w:cs="Segoe UI"/>
          <w:sz w:val="16"/>
          <w:szCs w:val="14"/>
        </w:rPr>
        <w:t>Non demandé</w:t>
      </w:r>
      <w:r w:rsidR="00196A0A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7866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0A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96A0A" w:rsidRPr="001043A7">
        <w:rPr>
          <w:rFonts w:ascii="Segoe UI" w:hAnsi="Segoe UI" w:cs="Segoe UI"/>
          <w:sz w:val="16"/>
          <w:szCs w:val="14"/>
        </w:rPr>
        <w:t xml:space="preserve"> </w:t>
      </w:r>
      <w:r w:rsidR="00196A0A">
        <w:rPr>
          <w:rFonts w:ascii="Segoe UI" w:hAnsi="Segoe UI" w:cs="Segoe UI"/>
          <w:sz w:val="16"/>
          <w:szCs w:val="14"/>
        </w:rPr>
        <w:t>En attente</w:t>
      </w:r>
    </w:p>
    <w:p w14:paraId="565E9926" w14:textId="77777777" w:rsidR="00F4645C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sectPr w:rsidR="00F4645C" w:rsidSect="00E97663">
          <w:headerReference w:type="default" r:id="rId7"/>
          <w:footerReference w:type="default" r:id="rId8"/>
          <w:pgSz w:w="11906" w:h="16838"/>
          <w:pgMar w:top="1244" w:right="720" w:bottom="568" w:left="720" w:header="568" w:footer="0" w:gutter="0"/>
          <w:cols w:space="708"/>
          <w:docGrid w:linePitch="360"/>
        </w:sectPr>
      </w:pPr>
    </w:p>
    <w:p w14:paraId="64F3163C" w14:textId="798AA165" w:rsidR="00196A0A" w:rsidRPr="00F4645C" w:rsidRDefault="00196A0A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F4645C">
        <w:rPr>
          <w:rFonts w:ascii="Segoe UI" w:hAnsi="Segoe UI" w:cs="Segoe UI"/>
          <w:b/>
          <w:sz w:val="16"/>
          <w:szCs w:val="14"/>
        </w:rPr>
        <w:lastRenderedPageBreak/>
        <w:t xml:space="preserve">Mutations somatiques (portées par la tumeur) : </w:t>
      </w:r>
    </w:p>
    <w:p w14:paraId="1E8CB54D" w14:textId="40BC6FE8" w:rsidR="00196A0A" w:rsidRPr="00196A0A" w:rsidRDefault="00196A0A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196A0A">
        <w:rPr>
          <w:rFonts w:ascii="Segoe UI" w:hAnsi="Segoe UI" w:cs="Segoe UI"/>
          <w:b/>
          <w:sz w:val="16"/>
          <w:szCs w:val="14"/>
        </w:rPr>
        <w:t>BRCA1</w:t>
      </w:r>
      <w:r w:rsidRPr="00196A0A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65366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Non fait </w:t>
      </w:r>
      <w:sdt>
        <w:sdtPr>
          <w:rPr>
            <w:rFonts w:ascii="Segoe UI" w:hAnsi="Segoe UI" w:cs="Segoe UI"/>
            <w:sz w:val="16"/>
            <w:szCs w:val="14"/>
          </w:rPr>
          <w:id w:val="202604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Mutation </w:t>
      </w:r>
      <w:sdt>
        <w:sdtPr>
          <w:rPr>
            <w:rFonts w:ascii="Segoe UI" w:hAnsi="Segoe UI" w:cs="Segoe UI"/>
            <w:sz w:val="16"/>
            <w:szCs w:val="14"/>
          </w:rPr>
          <w:id w:val="2021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délétère Mutation sans signification </w:t>
      </w:r>
      <w:sdt>
        <w:sdtPr>
          <w:rPr>
            <w:rFonts w:ascii="Segoe UI" w:hAnsi="Segoe UI" w:cs="Segoe UI"/>
            <w:sz w:val="16"/>
            <w:szCs w:val="14"/>
          </w:rPr>
          <w:id w:val="-33561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Pas de mutation</w:t>
      </w:r>
    </w:p>
    <w:p w14:paraId="77AD8E83" w14:textId="77777777" w:rsidR="00A65D60" w:rsidRDefault="00196A0A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196A0A">
        <w:rPr>
          <w:rFonts w:ascii="Segoe UI" w:hAnsi="Segoe UI" w:cs="Segoe UI"/>
          <w:b/>
          <w:sz w:val="16"/>
          <w:szCs w:val="14"/>
        </w:rPr>
        <w:t>BRCA2</w:t>
      </w:r>
      <w:r w:rsidRPr="00196A0A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67640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Non fait </w:t>
      </w:r>
      <w:sdt>
        <w:sdtPr>
          <w:rPr>
            <w:rFonts w:ascii="Segoe UI" w:hAnsi="Segoe UI" w:cs="Segoe UI"/>
            <w:sz w:val="16"/>
            <w:szCs w:val="14"/>
          </w:rPr>
          <w:id w:val="-50651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Mutation </w:t>
      </w:r>
      <w:sdt>
        <w:sdtPr>
          <w:rPr>
            <w:rFonts w:ascii="Segoe UI" w:hAnsi="Segoe UI" w:cs="Segoe UI"/>
            <w:sz w:val="16"/>
            <w:szCs w:val="14"/>
          </w:rPr>
          <w:id w:val="-39251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délétère Mutation sans signification </w:t>
      </w:r>
      <w:sdt>
        <w:sdtPr>
          <w:rPr>
            <w:rFonts w:ascii="Segoe UI" w:hAnsi="Segoe UI" w:cs="Segoe UI"/>
            <w:sz w:val="16"/>
            <w:szCs w:val="14"/>
          </w:rPr>
          <w:id w:val="106853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Pas de mutation</w:t>
      </w:r>
    </w:p>
    <w:p w14:paraId="66821D7A" w14:textId="77777777" w:rsidR="00F4645C" w:rsidRDefault="00A65D60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A65D60">
        <w:rPr>
          <w:rFonts w:ascii="Segoe UI" w:hAnsi="Segoe UI" w:cs="Segoe UI"/>
          <w:b/>
          <w:sz w:val="16"/>
          <w:szCs w:val="14"/>
        </w:rPr>
        <w:t>P53</w:t>
      </w:r>
      <w:r>
        <w:t xml:space="preserve"> :</w:t>
      </w:r>
      <w:r w:rsidRPr="00A65D60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83838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Oui</w:t>
      </w:r>
      <w:r w:rsidRPr="00196A0A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24640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</w:t>
      </w:r>
      <w:r w:rsidRPr="00196A0A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117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Non</w:t>
      </w:r>
      <w:proofErr w:type="spellEnd"/>
      <w:r>
        <w:rPr>
          <w:rFonts w:ascii="Segoe UI" w:hAnsi="Segoe UI" w:cs="Segoe UI"/>
          <w:sz w:val="16"/>
          <w:szCs w:val="14"/>
        </w:rPr>
        <w:t xml:space="preserve"> recherché</w:t>
      </w:r>
      <w:r w:rsidRPr="00196A0A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01041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Inconnu</w:t>
      </w:r>
      <w:r w:rsidRPr="00196A0A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04929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En attente</w:t>
      </w:r>
    </w:p>
    <w:p w14:paraId="68695213" w14:textId="5A4E168B" w:rsidR="00F4645C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196A0A">
        <w:rPr>
          <w:rFonts w:ascii="Segoe UI" w:hAnsi="Segoe UI" w:cs="Segoe UI"/>
          <w:b/>
          <w:sz w:val="16"/>
          <w:szCs w:val="14"/>
        </w:rPr>
        <w:t>Autres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28A4229D" w14:textId="350C57C7" w:rsidR="00196A0A" w:rsidRPr="00F4645C" w:rsidRDefault="00196A0A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F4645C">
        <w:rPr>
          <w:rFonts w:ascii="Segoe UI" w:hAnsi="Segoe UI" w:cs="Segoe UI"/>
          <w:b/>
          <w:sz w:val="16"/>
          <w:szCs w:val="14"/>
        </w:rPr>
        <w:lastRenderedPageBreak/>
        <w:t>Mutations germinales (portées par le patient) :</w:t>
      </w:r>
    </w:p>
    <w:p w14:paraId="4B305166" w14:textId="4826F3B9" w:rsidR="00F4645C" w:rsidRDefault="00F4645C" w:rsidP="00F4645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196A0A">
        <w:rPr>
          <w:rFonts w:ascii="Segoe UI" w:hAnsi="Segoe UI" w:cs="Segoe UI"/>
          <w:b/>
          <w:sz w:val="16"/>
          <w:szCs w:val="14"/>
        </w:rPr>
        <w:t>BRCA</w:t>
      </w:r>
      <w:r>
        <w:rPr>
          <w:rFonts w:ascii="Segoe UI" w:hAnsi="Segoe UI" w:cs="Segoe UI"/>
          <w:b/>
          <w:sz w:val="16"/>
          <w:szCs w:val="14"/>
        </w:rPr>
        <w:t xml:space="preserve">1 : </w:t>
      </w:r>
      <w:sdt>
        <w:sdtPr>
          <w:rPr>
            <w:rFonts w:ascii="Segoe UI" w:hAnsi="Segoe UI" w:cs="Segoe UI"/>
            <w:sz w:val="16"/>
            <w:szCs w:val="14"/>
          </w:rPr>
          <w:id w:val="20965933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☒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Non fait </w:t>
      </w:r>
      <w:sdt>
        <w:sdtPr>
          <w:rPr>
            <w:rFonts w:ascii="Segoe UI" w:hAnsi="Segoe UI" w:cs="Segoe UI"/>
            <w:sz w:val="16"/>
            <w:szCs w:val="14"/>
          </w:rPr>
          <w:id w:val="176309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Mutation </w:t>
      </w:r>
      <w:sdt>
        <w:sdtPr>
          <w:rPr>
            <w:rFonts w:ascii="Segoe UI" w:hAnsi="Segoe UI" w:cs="Segoe UI"/>
            <w:sz w:val="16"/>
            <w:szCs w:val="14"/>
          </w:rPr>
          <w:id w:val="49808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délétère Mutation sans signification </w:t>
      </w:r>
      <w:sdt>
        <w:sdtPr>
          <w:rPr>
            <w:rFonts w:ascii="Segoe UI" w:hAnsi="Segoe UI" w:cs="Segoe UI"/>
            <w:sz w:val="16"/>
            <w:szCs w:val="14"/>
          </w:rPr>
          <w:id w:val="-12935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Pas de mutation </w:t>
      </w:r>
      <w:sdt>
        <w:sdtPr>
          <w:rPr>
            <w:rFonts w:ascii="Segoe UI" w:hAnsi="Segoe UI" w:cs="Segoe UI"/>
            <w:sz w:val="16"/>
            <w:szCs w:val="14"/>
          </w:rPr>
          <w:id w:val="94265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En attente</w:t>
      </w:r>
    </w:p>
    <w:p w14:paraId="0986BBDE" w14:textId="24474C07" w:rsidR="00196A0A" w:rsidRDefault="00196A0A" w:rsidP="00196A0A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196A0A">
        <w:rPr>
          <w:rFonts w:ascii="Segoe UI" w:hAnsi="Segoe UI" w:cs="Segoe UI"/>
          <w:b/>
          <w:sz w:val="16"/>
          <w:szCs w:val="14"/>
        </w:rPr>
        <w:t>BRCA2</w:t>
      </w:r>
      <w:r w:rsidR="00A65D60"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916437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645C">
            <w:rPr>
              <w:rFonts w:ascii="MS Gothic" w:eastAsia="MS Gothic" w:hAnsi="MS Gothic" w:cs="Segoe UI" w:hint="eastAsia"/>
              <w:sz w:val="16"/>
              <w:szCs w:val="14"/>
            </w:rPr>
            <w:t>☒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Non fait </w:t>
      </w:r>
      <w:sdt>
        <w:sdtPr>
          <w:rPr>
            <w:rFonts w:ascii="Segoe UI" w:hAnsi="Segoe UI" w:cs="Segoe UI"/>
            <w:sz w:val="16"/>
            <w:szCs w:val="14"/>
          </w:rPr>
          <w:id w:val="-151760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Mutation </w:t>
      </w:r>
      <w:sdt>
        <w:sdtPr>
          <w:rPr>
            <w:rFonts w:ascii="Segoe UI" w:hAnsi="Segoe UI" w:cs="Segoe UI"/>
            <w:sz w:val="16"/>
            <w:szCs w:val="14"/>
          </w:rPr>
          <w:id w:val="141504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délétère Mutation sans signification </w:t>
      </w:r>
      <w:sdt>
        <w:sdtPr>
          <w:rPr>
            <w:rFonts w:ascii="Segoe UI" w:hAnsi="Segoe UI" w:cs="Segoe UI"/>
            <w:sz w:val="16"/>
            <w:szCs w:val="14"/>
          </w:rPr>
          <w:id w:val="59089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Pas de mutation </w:t>
      </w:r>
      <w:sdt>
        <w:sdtPr>
          <w:rPr>
            <w:rFonts w:ascii="Segoe UI" w:hAnsi="Segoe UI" w:cs="Segoe UI"/>
            <w:sz w:val="16"/>
            <w:szCs w:val="14"/>
          </w:rPr>
          <w:id w:val="-7767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En attente</w:t>
      </w:r>
    </w:p>
    <w:p w14:paraId="1A5B7353" w14:textId="7824AF7E" w:rsidR="00A65D60" w:rsidRDefault="00A65D60" w:rsidP="00196A0A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A65D60">
        <w:rPr>
          <w:rFonts w:ascii="Segoe UI" w:hAnsi="Segoe UI" w:cs="Segoe UI"/>
          <w:b/>
          <w:sz w:val="16"/>
          <w:szCs w:val="14"/>
        </w:rPr>
        <w:t>HNPCC :</w:t>
      </w:r>
      <w:r w:rsidRPr="00A65D60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66358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Oui</w:t>
      </w:r>
      <w:r w:rsidRPr="00196A0A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79136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</w:t>
      </w:r>
      <w:r w:rsidRPr="00196A0A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06904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Non</w:t>
      </w:r>
      <w:proofErr w:type="spellEnd"/>
      <w:r>
        <w:rPr>
          <w:rFonts w:ascii="Segoe UI" w:hAnsi="Segoe UI" w:cs="Segoe UI"/>
          <w:sz w:val="16"/>
          <w:szCs w:val="14"/>
        </w:rPr>
        <w:t xml:space="preserve"> recherché</w:t>
      </w:r>
      <w:r w:rsidRPr="00196A0A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96103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Inconnu</w:t>
      </w:r>
      <w:r w:rsidRPr="00196A0A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95767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En attente</w:t>
      </w:r>
    </w:p>
    <w:p w14:paraId="21AD7E9D" w14:textId="13165C4E" w:rsidR="00F4645C" w:rsidRDefault="00F4645C" w:rsidP="00196A0A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96A0A">
        <w:rPr>
          <w:rFonts w:ascii="Segoe UI" w:hAnsi="Segoe UI" w:cs="Segoe UI"/>
          <w:b/>
          <w:sz w:val="16"/>
          <w:szCs w:val="14"/>
        </w:rPr>
        <w:t>Autres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0248CE64" w14:textId="77777777" w:rsidR="00F4645C" w:rsidRDefault="00F4645C" w:rsidP="00196A0A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  <w:sectPr w:rsidR="00F4645C" w:rsidSect="00F4645C">
          <w:type w:val="continuous"/>
          <w:pgSz w:w="11906" w:h="16838"/>
          <w:pgMar w:top="1244" w:right="720" w:bottom="568" w:left="720" w:header="568" w:footer="197" w:gutter="0"/>
          <w:cols w:num="2" w:space="286"/>
          <w:docGrid w:linePitch="360"/>
        </w:sectPr>
      </w:pPr>
    </w:p>
    <w:p w14:paraId="2036A1DC" w14:textId="0E896D01" w:rsidR="00F4645C" w:rsidRDefault="00196A0A" w:rsidP="00F4645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lastRenderedPageBreak/>
        <w:t xml:space="preserve">Commentaires </w:t>
      </w:r>
      <w:r>
        <w:rPr>
          <w:rFonts w:ascii="Segoe UI" w:hAnsi="Segoe UI" w:cs="Segoe UI"/>
          <w:b/>
          <w:sz w:val="16"/>
          <w:szCs w:val="14"/>
        </w:rPr>
        <w:t xml:space="preserve">/ </w:t>
      </w:r>
      <w:r w:rsidRPr="001043A7">
        <w:rPr>
          <w:rFonts w:ascii="Segoe UI" w:hAnsi="Segoe UI" w:cs="Segoe UI"/>
          <w:b/>
          <w:sz w:val="16"/>
          <w:szCs w:val="14"/>
        </w:rPr>
        <w:t>Biologie Moléculaire :</w:t>
      </w:r>
      <w:r w:rsidR="00F4645C">
        <w:rPr>
          <w:rFonts w:ascii="Segoe UI" w:hAnsi="Segoe UI" w:cs="Segoe UI"/>
          <w:b/>
          <w:sz w:val="16"/>
          <w:szCs w:val="14"/>
        </w:rPr>
        <w:tab/>
      </w:r>
      <w:r w:rsidR="00F4645C">
        <w:rPr>
          <w:rFonts w:ascii="Segoe UI" w:hAnsi="Segoe UI" w:cs="Segoe UI"/>
          <w:b/>
          <w:sz w:val="16"/>
          <w:szCs w:val="14"/>
        </w:rPr>
        <w:tab/>
      </w:r>
      <w:r w:rsidR="00F4645C">
        <w:rPr>
          <w:rFonts w:ascii="Segoe UI" w:hAnsi="Segoe UI" w:cs="Segoe UI"/>
          <w:b/>
          <w:sz w:val="16"/>
          <w:szCs w:val="14"/>
        </w:rPr>
        <w:tab/>
        <w:t xml:space="preserve"> </w:t>
      </w:r>
    </w:p>
    <w:p w14:paraId="6A4EB8ED" w14:textId="77777777" w:rsidR="00BF7901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3177A89B" w14:textId="0A90114A" w:rsidR="00F4645C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</w:t>
      </w:r>
      <w:r w:rsidR="00895A4D">
        <w:rPr>
          <w:rFonts w:ascii="Segoe UI" w:hAnsi="Segoe UI" w:cs="Segoe UI"/>
          <w:b/>
          <w:sz w:val="16"/>
          <w:szCs w:val="14"/>
        </w:rPr>
        <w:t xml:space="preserve"> / tumeur</w:t>
      </w:r>
      <w:r>
        <w:rPr>
          <w:rFonts w:ascii="Segoe UI" w:hAnsi="Segoe UI" w:cs="Segoe UI"/>
          <w:b/>
          <w:sz w:val="16"/>
          <w:szCs w:val="14"/>
        </w:rPr>
        <w:t xml:space="preserve"> : </w:t>
      </w:r>
    </w:p>
    <w:p w14:paraId="0C6A1161" w14:textId="77777777" w:rsidR="00F4645C" w:rsidRPr="001043A7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67DBF7B8" w:rsidR="000C39AB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PROPOSITION DE PRISE EN CHARGE</w:t>
      </w:r>
      <w:bookmarkStart w:id="0" w:name="_GoBack"/>
      <w:bookmarkEnd w:id="0"/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BD990A2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14B0145A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D86F5AD" w14:textId="77777777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748E67EC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6D483FAB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FD6C40" w:rsidSect="00F4645C">
      <w:type w:val="continuous"/>
      <w:pgSz w:w="11906" w:h="16838"/>
      <w:pgMar w:top="1244" w:right="720" w:bottom="568" w:left="720" w:header="568" w:footer="1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093484" w:rsidRDefault="00093484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093484" w:rsidRDefault="00093484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334085"/>
      <w:docPartObj>
        <w:docPartGallery w:val="Page Numbers (Bottom of Page)"/>
        <w:docPartUnique/>
      </w:docPartObj>
    </w:sdtPr>
    <w:sdtEndPr/>
    <w:sdtContent>
      <w:p w14:paraId="74EB199E" w14:textId="548EB360" w:rsidR="00E97663" w:rsidRDefault="00E976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DA">
          <w:rPr>
            <w:noProof/>
          </w:rPr>
          <w:t>1</w:t>
        </w:r>
        <w:r>
          <w:fldChar w:fldCharType="end"/>
        </w:r>
      </w:p>
    </w:sdtContent>
  </w:sdt>
  <w:p w14:paraId="2DEDBF56" w14:textId="7076E1E9" w:rsidR="00093484" w:rsidRPr="00FD1394" w:rsidRDefault="00093484" w:rsidP="00FD1394">
    <w:pPr>
      <w:pStyle w:val="Pieddepage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093484" w:rsidRDefault="00093484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093484" w:rsidRDefault="00093484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0F0FE806" w:rsidR="00093484" w:rsidRPr="00153E6A" w:rsidRDefault="00E97663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04F81C6" wp14:editId="66C0A155">
          <wp:simplePos x="0" y="0"/>
          <wp:positionH relativeFrom="column">
            <wp:posOffset>5291566</wp:posOffset>
          </wp:positionH>
          <wp:positionV relativeFrom="paragraph">
            <wp:posOffset>-361260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484">
      <w:rPr>
        <w:rFonts w:ascii="Segoe UI" w:hAnsi="Segoe UI" w:cs="Segoe UI"/>
        <w:bCs/>
        <w:sz w:val="40"/>
        <w:szCs w:val="40"/>
      </w:rPr>
      <w:t>Fiche RCP</w:t>
    </w:r>
    <w:r w:rsidR="00093484" w:rsidRPr="00153E6A">
      <w:rPr>
        <w:rFonts w:ascii="Segoe UI" w:hAnsi="Segoe UI" w:cs="Segoe UI"/>
        <w:bCs/>
        <w:sz w:val="40"/>
        <w:szCs w:val="40"/>
      </w:rPr>
      <w:t xml:space="preserve"> </w:t>
    </w:r>
    <w:r w:rsidR="00093484">
      <w:rPr>
        <w:rFonts w:ascii="Segoe UI" w:hAnsi="Segoe UI" w:cs="Segoe UI"/>
        <w:bCs/>
        <w:sz w:val="40"/>
        <w:szCs w:val="40"/>
      </w:rPr>
      <w:t>GYNECO/SENO</w:t>
    </w:r>
    <w:r w:rsidR="00093484" w:rsidRPr="00153E6A">
      <w:rPr>
        <w:rFonts w:ascii="Segoe UI" w:hAnsi="Segoe UI" w:cs="Segoe UI"/>
        <w:bCs/>
        <w:sz w:val="40"/>
        <w:szCs w:val="40"/>
      </w:rPr>
      <w:t xml:space="preserve"> </w:t>
    </w:r>
    <w:r w:rsidR="00093484">
      <w:rPr>
        <w:rFonts w:ascii="Segoe UI" w:hAnsi="Segoe UI" w:cs="Segoe UI"/>
        <w:bCs/>
        <w:sz w:val="40"/>
        <w:szCs w:val="40"/>
      </w:rPr>
      <w:tab/>
    </w:r>
    <w:r w:rsidR="00093484">
      <w:rPr>
        <w:rFonts w:ascii="Segoe UI" w:hAnsi="Segoe UI" w:cs="Segoe UI"/>
        <w:bCs/>
        <w:sz w:val="40"/>
        <w:szCs w:val="40"/>
      </w:rPr>
      <w:tab/>
    </w:r>
    <w:r w:rsidR="00093484">
      <w:rPr>
        <w:rFonts w:ascii="Segoe UI" w:hAnsi="Segoe UI" w:cs="Segoe UI"/>
        <w:bCs/>
        <w:sz w:val="18"/>
        <w:szCs w:val="4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780B"/>
    <w:rsid w:val="0008647E"/>
    <w:rsid w:val="00093484"/>
    <w:rsid w:val="000B156B"/>
    <w:rsid w:val="000C39AB"/>
    <w:rsid w:val="000E1121"/>
    <w:rsid w:val="000F147F"/>
    <w:rsid w:val="001043A7"/>
    <w:rsid w:val="00153E6A"/>
    <w:rsid w:val="001810E9"/>
    <w:rsid w:val="00196A0A"/>
    <w:rsid w:val="001A2C3D"/>
    <w:rsid w:val="001F155B"/>
    <w:rsid w:val="0024283E"/>
    <w:rsid w:val="002A1520"/>
    <w:rsid w:val="002A1BA7"/>
    <w:rsid w:val="002C49C3"/>
    <w:rsid w:val="002C7433"/>
    <w:rsid w:val="002E5FEC"/>
    <w:rsid w:val="00323988"/>
    <w:rsid w:val="00344759"/>
    <w:rsid w:val="00351F7A"/>
    <w:rsid w:val="00374A99"/>
    <w:rsid w:val="003C42F3"/>
    <w:rsid w:val="003C64B2"/>
    <w:rsid w:val="003F245F"/>
    <w:rsid w:val="003F5ABC"/>
    <w:rsid w:val="00421C68"/>
    <w:rsid w:val="00466585"/>
    <w:rsid w:val="00476BCD"/>
    <w:rsid w:val="00493E42"/>
    <w:rsid w:val="004A1B93"/>
    <w:rsid w:val="004D3E3A"/>
    <w:rsid w:val="004D4C27"/>
    <w:rsid w:val="004E2721"/>
    <w:rsid w:val="00584246"/>
    <w:rsid w:val="00595851"/>
    <w:rsid w:val="005A55BB"/>
    <w:rsid w:val="005A5702"/>
    <w:rsid w:val="005B6FC0"/>
    <w:rsid w:val="00604E0F"/>
    <w:rsid w:val="00615819"/>
    <w:rsid w:val="0069321B"/>
    <w:rsid w:val="006C3079"/>
    <w:rsid w:val="00710F9F"/>
    <w:rsid w:val="0071730E"/>
    <w:rsid w:val="007A7200"/>
    <w:rsid w:val="007E705B"/>
    <w:rsid w:val="00802E2A"/>
    <w:rsid w:val="00802FF4"/>
    <w:rsid w:val="008308BC"/>
    <w:rsid w:val="00895A4D"/>
    <w:rsid w:val="008A66EA"/>
    <w:rsid w:val="008B46D5"/>
    <w:rsid w:val="008E46D5"/>
    <w:rsid w:val="009150CC"/>
    <w:rsid w:val="00916249"/>
    <w:rsid w:val="00924AC5"/>
    <w:rsid w:val="00933D2A"/>
    <w:rsid w:val="0098383F"/>
    <w:rsid w:val="00993CAB"/>
    <w:rsid w:val="009D6EC7"/>
    <w:rsid w:val="00A116F7"/>
    <w:rsid w:val="00A301FD"/>
    <w:rsid w:val="00A46115"/>
    <w:rsid w:val="00A65D60"/>
    <w:rsid w:val="00B3372F"/>
    <w:rsid w:val="00B412EA"/>
    <w:rsid w:val="00BD3E5F"/>
    <w:rsid w:val="00BF7901"/>
    <w:rsid w:val="00BF7DFC"/>
    <w:rsid w:val="00C51681"/>
    <w:rsid w:val="00C550DA"/>
    <w:rsid w:val="00C653B0"/>
    <w:rsid w:val="00C90281"/>
    <w:rsid w:val="00CB06AC"/>
    <w:rsid w:val="00CB479F"/>
    <w:rsid w:val="00D00F96"/>
    <w:rsid w:val="00D130FD"/>
    <w:rsid w:val="00D324CC"/>
    <w:rsid w:val="00D32FCA"/>
    <w:rsid w:val="00D36C65"/>
    <w:rsid w:val="00D453E9"/>
    <w:rsid w:val="00D63293"/>
    <w:rsid w:val="00D93C5D"/>
    <w:rsid w:val="00DA570D"/>
    <w:rsid w:val="00DA6B47"/>
    <w:rsid w:val="00E4683C"/>
    <w:rsid w:val="00E62879"/>
    <w:rsid w:val="00E66E7B"/>
    <w:rsid w:val="00E97663"/>
    <w:rsid w:val="00EA603D"/>
    <w:rsid w:val="00F337BC"/>
    <w:rsid w:val="00F43301"/>
    <w:rsid w:val="00F4645C"/>
    <w:rsid w:val="00F60C85"/>
    <w:rsid w:val="00FB4C5E"/>
    <w:rsid w:val="00FD1394"/>
    <w:rsid w:val="00FD6C40"/>
    <w:rsid w:val="00FE1CAD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2FF159"/>
  <w15:docId w15:val="{930C1197-8331-4D51-A829-C1C5813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customStyle="1" w:styleId="font-size16px">
    <w:name w:val="font-size:16px"/>
    <w:basedOn w:val="Policepardfaut"/>
    <w:rsid w:val="00BF7901"/>
  </w:style>
  <w:style w:type="character" w:customStyle="1" w:styleId="font-size16">
    <w:name w:val="font-size:16"/>
    <w:basedOn w:val="Policepardfaut"/>
    <w:rsid w:val="0042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8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19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537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66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08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3465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976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21362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1907E0"/>
    <w:rsid w:val="002F678F"/>
    <w:rsid w:val="006237EA"/>
    <w:rsid w:val="008131A3"/>
    <w:rsid w:val="00893C61"/>
    <w:rsid w:val="00B91C3F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1C3F"/>
    <w:rPr>
      <w:color w:val="808080"/>
    </w:rPr>
  </w:style>
  <w:style w:type="paragraph" w:customStyle="1" w:styleId="6C9E615B22EA434595482ED331C79AD5">
    <w:name w:val="6C9E615B22EA434595482ED331C79AD5"/>
    <w:rsid w:val="00B91C3F"/>
    <w:pPr>
      <w:spacing w:after="200" w:line="276" w:lineRule="auto"/>
    </w:pPr>
  </w:style>
  <w:style w:type="paragraph" w:customStyle="1" w:styleId="F10B3E05BEAB47E4B66668CF507AC32B">
    <w:name w:val="F10B3E05BEAB47E4B66668CF507AC32B"/>
    <w:rsid w:val="00B91C3F"/>
    <w:pPr>
      <w:spacing w:after="200" w:line="276" w:lineRule="auto"/>
    </w:pPr>
  </w:style>
  <w:style w:type="paragraph" w:customStyle="1" w:styleId="6563FFBB72534863AC17DD671AC3B632">
    <w:name w:val="6563FFBB72534863AC17DD671AC3B632"/>
    <w:rsid w:val="00B91C3F"/>
    <w:pPr>
      <w:spacing w:after="200" w:line="276" w:lineRule="auto"/>
    </w:pPr>
  </w:style>
  <w:style w:type="paragraph" w:customStyle="1" w:styleId="24208F1319D6460FB970A9F426F00104">
    <w:name w:val="24208F1319D6460FB970A9F426F00104"/>
    <w:rsid w:val="00B91C3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509A-9B22-46A7-97A6-08D66DC7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 Emilie</dc:creator>
  <cp:lastModifiedBy>KERMARREC Morgane</cp:lastModifiedBy>
  <cp:revision>9</cp:revision>
  <cp:lastPrinted>2019-05-16T11:16:00Z</cp:lastPrinted>
  <dcterms:created xsi:type="dcterms:W3CDTF">2019-05-16T12:20:00Z</dcterms:created>
  <dcterms:modified xsi:type="dcterms:W3CDTF">2019-06-18T09:59:00Z</dcterms:modified>
</cp:coreProperties>
</file>