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2AED9F50" w:rsidR="005B6FC0" w:rsidRPr="001043A7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</w:p>
    <w:p w14:paraId="20F5CC45" w14:textId="77777777" w:rsidR="00153E6A" w:rsidRPr="001043A7" w:rsidRDefault="00153E6A" w:rsidP="0018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10AA475D" w14:textId="5E7D7EFB" w:rsidR="00153E6A" w:rsidRPr="001043A7" w:rsidRDefault="00153E6A" w:rsidP="0018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 w:rsidR="00695125">
        <w:rPr>
          <w:rFonts w:ascii="Segoe UI" w:hAnsi="Segoe UI" w:cs="Segoe UI"/>
          <w:sz w:val="18"/>
          <w:szCs w:val="18"/>
        </w:rPr>
        <w:t>naissance</w:t>
      </w:r>
      <w:r w:rsidRPr="001043A7">
        <w:rPr>
          <w:rFonts w:ascii="Segoe UI" w:hAnsi="Segoe UI" w:cs="Segoe UI"/>
          <w:sz w:val="18"/>
          <w:szCs w:val="18"/>
        </w:rPr>
        <w:t xml:space="preserve"> …………………………………………………………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>Nom d’usage ………………………………………………</w:t>
      </w:r>
    </w:p>
    <w:p w14:paraId="6F807B85" w14:textId="1F07CF46" w:rsidR="00153E6A" w:rsidRPr="001043A7" w:rsidRDefault="00153E6A" w:rsidP="0018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>Prénom ………………………………………………………</w:t>
      </w:r>
      <w:r w:rsidR="005B6FC0" w:rsidRPr="001043A7">
        <w:rPr>
          <w:rFonts w:ascii="Segoe UI" w:hAnsi="Segoe UI" w:cs="Segoe UI"/>
          <w:sz w:val="18"/>
          <w:szCs w:val="18"/>
        </w:rPr>
        <w:t>………………….</w:t>
      </w:r>
      <w:r w:rsidR="005B6FC0"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30E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FC0"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="005B6FC0" w:rsidRPr="001043A7">
        <w:rPr>
          <w:rFonts w:ascii="Segoe UI" w:hAnsi="Segoe UI" w:cs="Segoe UI"/>
          <w:sz w:val="18"/>
          <w:szCs w:val="18"/>
        </w:rPr>
        <w:t xml:space="preserve"> F</w:t>
      </w:r>
      <w:r w:rsidR="005B6FC0" w:rsidRPr="001043A7">
        <w:rPr>
          <w:rFonts w:ascii="Segoe UI" w:hAnsi="Segoe UI" w:cs="Segoe UI"/>
          <w:sz w:val="18"/>
          <w:szCs w:val="18"/>
        </w:rPr>
        <w:tab/>
      </w:r>
    </w:p>
    <w:p w14:paraId="2F0F9B1F" w14:textId="72ED0D6A" w:rsidR="008E46D5" w:rsidRPr="001043A7" w:rsidRDefault="00153E6A" w:rsidP="0018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F3EF" w:themeFill="accent3" w:themeFillTint="33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 xml:space="preserve">/ </w:t>
      </w:r>
      <w:r w:rsidR="0069321B">
        <w:rPr>
          <w:rFonts w:ascii="Segoe UI" w:hAnsi="Segoe UI" w:cs="Segoe UI"/>
          <w:sz w:val="18"/>
          <w:szCs w:val="18"/>
        </w:rPr>
        <w:t xml:space="preserve">     </w:t>
      </w:r>
      <w:r w:rsidR="0069321B" w:rsidRPr="001043A7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/</w:t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="005B6FC0"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>CP / Ville de résidence : __</w:t>
      </w:r>
      <w:r w:rsidR="0069321B">
        <w:rPr>
          <w:rFonts w:ascii="Segoe UI" w:hAnsi="Segoe UI" w:cs="Segoe UI"/>
          <w:sz w:val="18"/>
          <w:szCs w:val="18"/>
        </w:rPr>
        <w:t xml:space="preserve"> _</w:t>
      </w:r>
      <w:r w:rsidRPr="001043A7">
        <w:rPr>
          <w:rFonts w:ascii="Segoe UI" w:hAnsi="Segoe UI" w:cs="Segoe UI"/>
          <w:sz w:val="18"/>
          <w:szCs w:val="18"/>
        </w:rPr>
        <w:t>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</w:t>
      </w:r>
      <w:r w:rsidR="0069321B"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__ ……………</w:t>
      </w:r>
      <w:r w:rsidR="001043A7">
        <w:rPr>
          <w:rFonts w:ascii="Segoe UI" w:hAnsi="Segoe UI" w:cs="Segoe UI"/>
          <w:sz w:val="18"/>
          <w:szCs w:val="18"/>
        </w:rPr>
        <w:t>……………………………………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……………………..</w:t>
      </w:r>
    </w:p>
    <w:p w14:paraId="04BECD35" w14:textId="103A3224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="00F5739B">
        <w:rPr>
          <w:rFonts w:ascii="Segoe UI" w:hAnsi="Segoe UI" w:cs="Segoe UI"/>
          <w:sz w:val="16"/>
          <w:szCs w:val="14"/>
        </w:rPr>
        <w:t xml:space="preserve">……………………………………..……… </w:t>
      </w:r>
      <w:r w:rsidR="00F5739B">
        <w:rPr>
          <w:rFonts w:ascii="Segoe UI" w:hAnsi="Segoe UI" w:cs="Segoe UI"/>
          <w:sz w:val="16"/>
          <w:szCs w:val="14"/>
        </w:rPr>
        <w:tab/>
      </w:r>
      <w:r w:rsidR="00224F51">
        <w:rPr>
          <w:rFonts w:ascii="Segoe UI" w:hAnsi="Segoe UI" w:cs="Segoe UI"/>
          <w:sz w:val="16"/>
          <w:szCs w:val="14"/>
        </w:rPr>
        <w:t>Hépato-gastro</w:t>
      </w:r>
      <w:r w:rsidR="00F5739B">
        <w:rPr>
          <w:rFonts w:ascii="Segoe UI" w:hAnsi="Segoe UI" w:cs="Segoe UI"/>
          <w:sz w:val="16"/>
          <w:szCs w:val="14"/>
        </w:rPr>
        <w:t> :..</w:t>
      </w:r>
      <w:r w:rsidR="001043A7">
        <w:rPr>
          <w:rFonts w:ascii="Segoe UI" w:hAnsi="Segoe UI" w:cs="Segoe UI"/>
          <w:sz w:val="16"/>
          <w:szCs w:val="14"/>
        </w:rPr>
        <w:t>………………………………………………………</w:t>
      </w:r>
    </w:p>
    <w:p w14:paraId="26D30EAC" w14:textId="20FE7EFC" w:rsidR="005B6FC0" w:rsidRPr="001043A7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………………………………………………….……..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………………………………………………</w:t>
      </w:r>
      <w:r>
        <w:rPr>
          <w:rFonts w:ascii="Segoe UI" w:hAnsi="Segoe UI" w:cs="Segoe UI"/>
          <w:sz w:val="16"/>
          <w:szCs w:val="14"/>
        </w:rPr>
        <w:t>.</w:t>
      </w:r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09E69A9B" w14:textId="500B5CF7" w:rsidR="00153E6A" w:rsidRPr="00184F73" w:rsidRDefault="00E3718C" w:rsidP="00184F7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ANTÉCÉDENTS ET COMORBIDITÉS</w:t>
      </w:r>
    </w:p>
    <w:p w14:paraId="35BCEF7F" w14:textId="155AE8C5" w:rsidR="005B6FC0" w:rsidRPr="0033028E" w:rsidRDefault="0033028E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  <w:u w:val="single"/>
        </w:rPr>
      </w:pPr>
      <w:r w:rsidRPr="0033028E">
        <w:rPr>
          <w:rFonts w:ascii="Segoe UI" w:hAnsi="Segoe UI" w:cs="Segoe UI"/>
          <w:b/>
          <w:bCs/>
          <w:sz w:val="16"/>
          <w:szCs w:val="14"/>
          <w:u w:val="single"/>
        </w:rPr>
        <w:t>Antécédents</w:t>
      </w: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0A6609BC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3234709" w14:textId="77777777" w:rsidR="00374A99" w:rsidRDefault="00374A99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FBB6A5A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13EBDD68" w14:textId="5B713520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18E2316" w14:textId="77777777" w:rsidR="00695125" w:rsidRPr="00A75151" w:rsidRDefault="00695125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  <w:u w:val="single"/>
        </w:rPr>
      </w:pPr>
      <w:r w:rsidRPr="00A75151">
        <w:rPr>
          <w:rFonts w:ascii="Segoe UI" w:hAnsi="Segoe UI" w:cs="Segoe UI"/>
          <w:b/>
          <w:bCs/>
          <w:sz w:val="16"/>
          <w:szCs w:val="14"/>
          <w:u w:val="single"/>
        </w:rPr>
        <w:t>Facteurs de risques </w:t>
      </w:r>
    </w:p>
    <w:p w14:paraId="2C158833" w14:textId="39214696" w:rsidR="002E5FEC" w:rsidRDefault="00695125" w:rsidP="002E5FEC">
      <w:pPr>
        <w:tabs>
          <w:tab w:val="left" w:pos="1418"/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 xml:space="preserve">Statut tabagique : </w:t>
      </w:r>
      <w:sdt>
        <w:sdtPr>
          <w:rPr>
            <w:rFonts w:ascii="Segoe UI" w:hAnsi="Segoe UI" w:cs="Segoe UI"/>
            <w:bCs/>
            <w:sz w:val="16"/>
            <w:szCs w:val="14"/>
          </w:rPr>
          <w:id w:val="-214418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2E5FEC" w:rsidRPr="001043A7">
        <w:rPr>
          <w:rFonts w:ascii="Segoe UI" w:hAnsi="Segoe UI" w:cs="Segoe UI"/>
          <w:sz w:val="16"/>
          <w:szCs w:val="14"/>
        </w:rPr>
        <w:t xml:space="preserve">Fumeur actif </w:t>
      </w:r>
      <w:r w:rsidR="002E5FEC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71789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FEC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2E5FEC" w:rsidRPr="001043A7">
        <w:rPr>
          <w:rFonts w:ascii="Segoe UI" w:hAnsi="Segoe UI" w:cs="Segoe UI"/>
          <w:sz w:val="16"/>
          <w:szCs w:val="14"/>
        </w:rPr>
        <w:t xml:space="preserve"> Ancien Fumeur</w:t>
      </w:r>
      <w:r w:rsidR="00761615">
        <w:rPr>
          <w:rFonts w:ascii="Segoe UI" w:hAnsi="Segoe UI" w:cs="Segoe UI"/>
          <w:sz w:val="16"/>
          <w:szCs w:val="14"/>
        </w:rPr>
        <w:t xml:space="preserve"> </w:t>
      </w:r>
      <w:r w:rsidR="002E5FEC" w:rsidRPr="001043A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42333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N’a jamais fumé</w:t>
      </w:r>
      <w:r w:rsidR="00A75151">
        <w:rPr>
          <w:rFonts w:ascii="Segoe UI" w:hAnsi="Segoe UI" w:cs="Segoe UI"/>
          <w:sz w:val="16"/>
          <w:szCs w:val="14"/>
        </w:rPr>
        <w:tab/>
      </w:r>
      <w:r w:rsidR="00A75151">
        <w:rPr>
          <w:rFonts w:ascii="Segoe UI" w:hAnsi="Segoe UI" w:cs="Segoe UI"/>
          <w:sz w:val="16"/>
          <w:szCs w:val="14"/>
        </w:rPr>
        <w:tab/>
      </w:r>
      <w:r w:rsidR="00A75151">
        <w:rPr>
          <w:rFonts w:ascii="Segoe UI" w:hAnsi="Segoe UI" w:cs="Segoe UI"/>
          <w:sz w:val="16"/>
          <w:szCs w:val="14"/>
        </w:rPr>
        <w:tab/>
      </w:r>
      <w:r w:rsidR="002E5FEC" w:rsidRPr="001043A7">
        <w:rPr>
          <w:rFonts w:ascii="Segoe UI" w:hAnsi="Segoe UI" w:cs="Segoe UI"/>
          <w:sz w:val="16"/>
          <w:szCs w:val="14"/>
        </w:rPr>
        <w:t xml:space="preserve"> ___</w:t>
      </w:r>
      <w:r w:rsidR="002E5FEC">
        <w:rPr>
          <w:rFonts w:ascii="Segoe UI" w:hAnsi="Segoe UI" w:cs="Segoe UI"/>
          <w:sz w:val="16"/>
          <w:szCs w:val="14"/>
        </w:rPr>
        <w:t>_</w:t>
      </w:r>
      <w:r w:rsidR="002E5FEC" w:rsidRPr="001043A7">
        <w:rPr>
          <w:rFonts w:ascii="Segoe UI" w:hAnsi="Segoe UI" w:cs="Segoe UI"/>
          <w:sz w:val="16"/>
          <w:szCs w:val="14"/>
        </w:rPr>
        <w:t xml:space="preserve">_ paquets/années </w:t>
      </w:r>
    </w:p>
    <w:p w14:paraId="5116D9DA" w14:textId="004B0A3A" w:rsidR="002E5FEC" w:rsidRPr="001043A7" w:rsidRDefault="002E5FEC" w:rsidP="00695125">
      <w:pPr>
        <w:tabs>
          <w:tab w:val="left" w:pos="1701"/>
          <w:tab w:val="left" w:pos="2977"/>
          <w:tab w:val="left" w:pos="4536"/>
        </w:tabs>
        <w:autoSpaceDE w:val="0"/>
        <w:autoSpaceDN w:val="0"/>
        <w:adjustRightInd w:val="0"/>
        <w:spacing w:before="120" w:after="0" w:line="240" w:lineRule="auto"/>
        <w:ind w:left="1418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Commentaires (PEC tabaco, sevrage)</w:t>
      </w:r>
      <w:r w:rsidRPr="001043A7">
        <w:rPr>
          <w:rFonts w:ascii="Segoe UI" w:hAnsi="Segoe UI" w:cs="Segoe UI"/>
          <w:sz w:val="16"/>
          <w:szCs w:val="14"/>
        </w:rPr>
        <w:t> </w:t>
      </w:r>
      <w:r w:rsidRPr="001043A7">
        <w:rPr>
          <w:rFonts w:ascii="MS Gothic" w:eastAsia="MS Gothic" w:hAnsi="MS Gothic" w:cs="Segoe UI" w:hint="eastAsia"/>
          <w:sz w:val="16"/>
          <w:szCs w:val="14"/>
        </w:rPr>
        <w:t>: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</w:p>
    <w:p w14:paraId="74B06B6A" w14:textId="1D284A76" w:rsidR="002E5FEC" w:rsidRDefault="00695125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Prise anticoagulant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06348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13028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  <w:t xml:space="preserve">  </w:t>
      </w:r>
      <w:r w:rsidRPr="00695125">
        <w:rPr>
          <w:rFonts w:ascii="Segoe UI" w:hAnsi="Segoe UI" w:cs="Segoe UI"/>
          <w:b/>
          <w:sz w:val="16"/>
          <w:szCs w:val="14"/>
        </w:rPr>
        <w:t xml:space="preserve"> Prise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695125">
        <w:rPr>
          <w:rFonts w:ascii="Segoe UI" w:hAnsi="Segoe UI" w:cs="Segoe UI"/>
          <w:b/>
          <w:sz w:val="16"/>
          <w:szCs w:val="14"/>
        </w:rPr>
        <w:t>antiagrégant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32732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91106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ab/>
      </w:r>
    </w:p>
    <w:p w14:paraId="7E37EB34" w14:textId="539A171E" w:rsidR="00695125" w:rsidRPr="001043A7" w:rsidRDefault="00695125" w:rsidP="002E5FEC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Cirrhose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55796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57958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37750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Incertain</w:t>
      </w:r>
      <w:r>
        <w:rPr>
          <w:rFonts w:ascii="Segoe UI" w:hAnsi="Segoe UI" w:cs="Segoe UI"/>
          <w:sz w:val="16"/>
          <w:szCs w:val="14"/>
        </w:rPr>
        <w:tab/>
      </w:r>
    </w:p>
    <w:p w14:paraId="1726412D" w14:textId="331DD70B" w:rsidR="00695125" w:rsidRDefault="00695125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r w:rsidRPr="00695125">
        <w:rPr>
          <w:rFonts w:ascii="Segoe UI" w:hAnsi="Segoe UI" w:cs="Segoe UI"/>
          <w:b/>
          <w:sz w:val="16"/>
          <w:szCs w:val="14"/>
        </w:rPr>
        <w:t>Etiologie/cause</w:t>
      </w:r>
      <w:r>
        <w:rPr>
          <w:rFonts w:ascii="Segoe UI" w:hAnsi="Segoe UI" w:cs="Segoe UI"/>
          <w:b/>
          <w:sz w:val="16"/>
          <w:szCs w:val="14"/>
        </w:rPr>
        <w:tab/>
      </w:r>
      <w:r w:rsidRPr="00695125">
        <w:rPr>
          <w:rFonts w:ascii="Segoe UI" w:hAnsi="Segoe UI" w:cs="Segoe UI"/>
          <w:b/>
          <w:sz w:val="16"/>
          <w:szCs w:val="14"/>
        </w:rPr>
        <w:t> </w:t>
      </w:r>
    </w:p>
    <w:p w14:paraId="18CFA67D" w14:textId="61255300" w:rsidR="00695125" w:rsidRDefault="00695125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695125">
        <w:rPr>
          <w:rFonts w:ascii="Segoe UI" w:hAnsi="Segoe UI" w:cs="Segoe UI"/>
          <w:sz w:val="16"/>
          <w:szCs w:val="14"/>
        </w:rPr>
        <w:t>Intoxication alcoolique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85654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327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50613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Sevré</w:t>
      </w:r>
      <w:r w:rsidR="00A75151">
        <w:rPr>
          <w:rFonts w:ascii="Segoe UI" w:hAnsi="Segoe UI" w:cs="Segoe UI"/>
          <w:sz w:val="16"/>
          <w:szCs w:val="14"/>
        </w:rPr>
        <w:t xml:space="preserve">, délai de sevrage : </w:t>
      </w:r>
    </w:p>
    <w:p w14:paraId="2620FBB2" w14:textId="6D3A3601" w:rsidR="00695125" w:rsidRDefault="00831BA8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12619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VHC </w:t>
      </w:r>
      <w:r w:rsidR="00695125">
        <w:rPr>
          <w:rFonts w:ascii="Segoe UI" w:hAnsi="Segoe UI" w:cs="Segoe UI"/>
          <w:sz w:val="16"/>
          <w:szCs w:val="14"/>
        </w:rPr>
        <w:tab/>
        <w:t xml:space="preserve">       </w:t>
      </w:r>
      <w:sdt>
        <w:sdtPr>
          <w:rPr>
            <w:rFonts w:ascii="Segoe UI" w:hAnsi="Segoe UI" w:cs="Segoe UI"/>
            <w:sz w:val="16"/>
            <w:szCs w:val="14"/>
          </w:rPr>
          <w:id w:val="184189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Hémochromatose</w:t>
      </w:r>
      <w:r w:rsidR="00695125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1024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Dysmétabolisme</w:t>
      </w:r>
      <w:r w:rsidR="00695125">
        <w:rPr>
          <w:rFonts w:ascii="Segoe UI" w:hAnsi="Segoe UI" w:cs="Segoe UI"/>
          <w:sz w:val="16"/>
          <w:szCs w:val="14"/>
        </w:rPr>
        <w:tab/>
        <w:t xml:space="preserve">       </w:t>
      </w:r>
      <w:sdt>
        <w:sdtPr>
          <w:rPr>
            <w:rFonts w:ascii="Segoe UI" w:hAnsi="Segoe UI" w:cs="Segoe UI"/>
            <w:sz w:val="16"/>
            <w:szCs w:val="14"/>
          </w:rPr>
          <w:id w:val="-109802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VHC, guéri : </w:t>
      </w:r>
      <w:sdt>
        <w:sdtPr>
          <w:rPr>
            <w:rFonts w:ascii="Segoe UI" w:hAnsi="Segoe UI" w:cs="Segoe UI"/>
            <w:sz w:val="16"/>
            <w:szCs w:val="14"/>
          </w:rPr>
          <w:id w:val="-5338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 w:rsidRPr="001043A7">
        <w:rPr>
          <w:rFonts w:ascii="Segoe UI" w:hAnsi="Segoe UI" w:cs="Segoe UI"/>
          <w:sz w:val="16"/>
          <w:szCs w:val="14"/>
        </w:rPr>
        <w:t xml:space="preserve"> Oui</w:t>
      </w:r>
      <w:r w:rsidR="00695125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10821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 w:rsidRPr="001043A7">
        <w:rPr>
          <w:rFonts w:ascii="Segoe UI" w:hAnsi="Segoe UI" w:cs="Segoe UI"/>
          <w:sz w:val="16"/>
          <w:szCs w:val="14"/>
        </w:rPr>
        <w:t xml:space="preserve"> Non</w:t>
      </w:r>
      <w:r w:rsidR="00695125">
        <w:rPr>
          <w:rFonts w:ascii="Segoe UI" w:hAnsi="Segoe UI" w:cs="Segoe UI"/>
          <w:sz w:val="16"/>
          <w:szCs w:val="14"/>
        </w:rPr>
        <w:tab/>
      </w:r>
    </w:p>
    <w:p w14:paraId="601D6427" w14:textId="2175857C" w:rsidR="00695125" w:rsidRPr="00695125" w:rsidRDefault="00831BA8" w:rsidP="006951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42942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12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95125">
        <w:rPr>
          <w:rFonts w:ascii="Segoe UI" w:hAnsi="Segoe UI" w:cs="Segoe UI"/>
          <w:sz w:val="16"/>
          <w:szCs w:val="14"/>
        </w:rPr>
        <w:t xml:space="preserve"> Autres, précisez : </w:t>
      </w:r>
    </w:p>
    <w:p w14:paraId="754B29B6" w14:textId="20417654" w:rsidR="00695125" w:rsidRDefault="00695125" w:rsidP="00695125">
      <w:pP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Présence d’http / varices œsophagiennes : </w:t>
      </w:r>
      <w:sdt>
        <w:sdtPr>
          <w:rPr>
            <w:rFonts w:ascii="Segoe UI" w:hAnsi="Segoe UI" w:cs="Segoe UI"/>
            <w:sz w:val="16"/>
            <w:szCs w:val="14"/>
          </w:rPr>
          <w:id w:val="-22692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4366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A99A909" w14:textId="348EB0E7" w:rsidR="008E46D5" w:rsidRPr="001043A7" w:rsidRDefault="002E5FEC" w:rsidP="00695125">
      <w:pPr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>Autres facteurs de risques : …</w:t>
      </w:r>
    </w:p>
    <w:p w14:paraId="53F69855" w14:textId="7FB9DF7E" w:rsidR="00EA603D" w:rsidRPr="001043A7" w:rsidRDefault="00E3718C" w:rsidP="00184F7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2"/>
          <w:szCs w:val="14"/>
        </w:rPr>
      </w:pPr>
      <w:r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DADF9DD" w14:textId="3657640F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157174B1" w14:textId="3C967A40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3DCBBD1" w14:textId="77777777" w:rsidR="0069321B" w:rsidRPr="001043A7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490595D" w14:textId="77777777" w:rsidR="00374A99" w:rsidRDefault="00374A99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8961FA6" w14:textId="7B1A489D" w:rsidR="001043A7" w:rsidRDefault="001043A7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3A60A6EC" w14:textId="77777777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0248E373" w14:textId="77777777" w:rsidR="00595851" w:rsidRPr="001043A7" w:rsidRDefault="00595851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14A5279" w14:textId="77777777" w:rsidR="00EA603D" w:rsidRPr="001043A7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492570C8" w:rsidR="00933D2A" w:rsidRPr="00184F73" w:rsidRDefault="00E3718C" w:rsidP="00184F7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DONNÉES MÉDICALES</w:t>
      </w:r>
    </w:p>
    <w:p w14:paraId="706CF218" w14:textId="77777777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053E3BDE" w:rsidR="000E1121" w:rsidRPr="001043A7" w:rsidRDefault="000E1121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Capacité de vie / OMS</w:t>
      </w:r>
      <w:r w:rsidR="002E5FEC">
        <w:rPr>
          <w:rFonts w:ascii="Segoe UI" w:hAnsi="Segoe UI" w:cs="Segoe UI"/>
          <w:b/>
          <w:sz w:val="16"/>
          <w:szCs w:val="14"/>
        </w:rPr>
        <w:t xml:space="preserve"> / Performance Status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4</w:t>
      </w:r>
      <w:r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53D83C2B" w14:textId="1556E957" w:rsidR="000E1121" w:rsidRDefault="005F2B1D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b/>
          <w:sz w:val="16"/>
          <w:szCs w:val="14"/>
        </w:rPr>
        <w:t>Albumine</w:t>
      </w:r>
      <w:r w:rsidR="00770A33">
        <w:rPr>
          <w:rFonts w:ascii="Segoe UI" w:hAnsi="Segoe UI" w:cs="Segoe UI"/>
          <w:sz w:val="16"/>
          <w:szCs w:val="14"/>
        </w:rPr>
        <w:t xml:space="preserve"> (g/l) :</w:t>
      </w:r>
      <w:r>
        <w:rPr>
          <w:rFonts w:ascii="Segoe UI" w:hAnsi="Segoe UI" w:cs="Segoe UI"/>
          <w:sz w:val="16"/>
          <w:szCs w:val="14"/>
        </w:rPr>
        <w:tab/>
      </w:r>
      <w:r w:rsidR="00770A33"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Ascite</w:t>
      </w:r>
      <w:r>
        <w:rPr>
          <w:rFonts w:ascii="Segoe UI" w:hAnsi="Segoe UI" w:cs="Segoe UI"/>
          <w:sz w:val="16"/>
          <w:szCs w:val="14"/>
        </w:rPr>
        <w:t xml:space="preserve"> : </w:t>
      </w:r>
      <w:r w:rsidRPr="001043A7">
        <w:rPr>
          <w:rFonts w:ascii="Segoe UI" w:hAnsi="Segoe UI" w:cs="Segoe UI"/>
          <w:sz w:val="16"/>
          <w:szCs w:val="14"/>
        </w:rPr>
        <w:t xml:space="preserve">1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</w:t>
      </w:r>
      <w:r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Bilirubine</w:t>
      </w:r>
      <w:r>
        <w:rPr>
          <w:rFonts w:ascii="Segoe UI" w:hAnsi="Segoe UI" w:cs="Segoe UI"/>
          <w:sz w:val="16"/>
          <w:szCs w:val="14"/>
        </w:rPr>
        <w:t xml:space="preserve"> (µmol/l) :</w:t>
      </w:r>
      <w:r>
        <w:rPr>
          <w:rFonts w:ascii="Segoe UI" w:hAnsi="Segoe UI" w:cs="Segoe UI"/>
          <w:sz w:val="16"/>
          <w:szCs w:val="14"/>
        </w:rPr>
        <w:tab/>
      </w:r>
      <w:r w:rsidR="00770A33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Encéphalopathie</w:t>
      </w:r>
      <w:r>
        <w:rPr>
          <w:rFonts w:ascii="Segoe UI" w:hAnsi="Segoe UI" w:cs="Segoe UI"/>
          <w:sz w:val="16"/>
          <w:szCs w:val="14"/>
        </w:rPr>
        <w:t xml:space="preserve"> : </w:t>
      </w:r>
      <w:r w:rsidRPr="001043A7">
        <w:rPr>
          <w:rFonts w:ascii="Segoe UI" w:hAnsi="Segoe UI" w:cs="Segoe UI"/>
          <w:sz w:val="16"/>
          <w:szCs w:val="14"/>
        </w:rPr>
        <w:t xml:space="preserve">1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2 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3 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 xml:space="preserve">  </w:t>
      </w:r>
    </w:p>
    <w:p w14:paraId="70693894" w14:textId="42426A79" w:rsidR="00A75151" w:rsidRDefault="00A75151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A75151">
        <w:rPr>
          <w:rFonts w:ascii="Segoe UI" w:hAnsi="Segoe UI" w:cs="Segoe UI"/>
          <w:b/>
          <w:sz w:val="16"/>
          <w:szCs w:val="14"/>
        </w:rPr>
        <w:t>Créatinine</w:t>
      </w:r>
      <w:r>
        <w:rPr>
          <w:rFonts w:ascii="Segoe UI" w:hAnsi="Segoe UI" w:cs="Segoe UI"/>
          <w:b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(µmol/l) :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Pr="00A75151">
        <w:rPr>
          <w:rFonts w:ascii="Segoe UI" w:hAnsi="Segoe UI" w:cs="Segoe UI"/>
          <w:b/>
          <w:sz w:val="16"/>
          <w:szCs w:val="14"/>
        </w:rPr>
        <w:t>TP</w:t>
      </w:r>
      <w:r>
        <w:rPr>
          <w:rFonts w:ascii="Segoe UI" w:hAnsi="Segoe UI" w:cs="Segoe UI"/>
          <w:sz w:val="16"/>
          <w:szCs w:val="14"/>
        </w:rPr>
        <w:t xml:space="preserve"> (%) :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A75151">
        <w:rPr>
          <w:rFonts w:ascii="Segoe UI" w:hAnsi="Segoe UI" w:cs="Segoe UI"/>
          <w:b/>
          <w:sz w:val="16"/>
          <w:szCs w:val="14"/>
        </w:rPr>
        <w:t>INR</w:t>
      </w:r>
      <w:r>
        <w:rPr>
          <w:rFonts w:ascii="Segoe UI" w:hAnsi="Segoe UI" w:cs="Segoe UI"/>
          <w:sz w:val="16"/>
          <w:szCs w:val="14"/>
        </w:rPr>
        <w:t xml:space="preserve"> : </w:t>
      </w:r>
    </w:p>
    <w:p w14:paraId="43770A5F" w14:textId="0BC2D2EC" w:rsidR="00770A33" w:rsidRDefault="00770A33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b/>
          <w:sz w:val="16"/>
          <w:szCs w:val="14"/>
        </w:rPr>
        <w:t>Score MELD</w:t>
      </w:r>
      <w:r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Grade ALBI</w:t>
      </w:r>
      <w:r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b/>
          <w:sz w:val="16"/>
          <w:szCs w:val="14"/>
        </w:rPr>
        <w:t>Score CHILD PUGH</w:t>
      </w:r>
      <w:r w:rsidR="00A75151">
        <w:rPr>
          <w:rFonts w:ascii="Segoe UI" w:hAnsi="Segoe UI" w:cs="Segoe UI"/>
          <w:sz w:val="16"/>
          <w:szCs w:val="14"/>
        </w:rPr>
        <w:t> :</w:t>
      </w:r>
      <w:r w:rsidR="008334AC">
        <w:rPr>
          <w:rFonts w:ascii="Segoe UI" w:hAnsi="Segoe UI" w:cs="Segoe UI"/>
          <w:sz w:val="16"/>
          <w:szCs w:val="14"/>
        </w:rPr>
        <w:tab/>
        <w:t>, d</w:t>
      </w:r>
      <w:r>
        <w:rPr>
          <w:rFonts w:ascii="Segoe UI" w:hAnsi="Segoe UI" w:cs="Segoe UI"/>
          <w:sz w:val="16"/>
          <w:szCs w:val="14"/>
        </w:rPr>
        <w:t xml:space="preserve">ate : </w:t>
      </w:r>
    </w:p>
    <w:p w14:paraId="38E09629" w14:textId="77777777" w:rsidR="00A75151" w:rsidRPr="00A75151" w:rsidRDefault="00A75151" w:rsidP="005F2B1D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8"/>
          <w:szCs w:val="8"/>
        </w:rPr>
      </w:pPr>
    </w:p>
    <w:p w14:paraId="2A95CCE0" w14:textId="332780C6" w:rsidR="00770A33" w:rsidRPr="00770A33" w:rsidRDefault="00770A33" w:rsidP="00770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sz w:val="16"/>
          <w:szCs w:val="14"/>
        </w:rPr>
        <w:t xml:space="preserve">αFP (ng/ml) : </w:t>
      </w:r>
      <w:r w:rsidR="008334AC"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sz w:val="16"/>
          <w:szCs w:val="14"/>
        </w:rPr>
        <w:t xml:space="preserve">Date : </w:t>
      </w:r>
    </w:p>
    <w:p w14:paraId="13D362D4" w14:textId="18C4F772" w:rsidR="00770A33" w:rsidRPr="00770A33" w:rsidRDefault="00770A33" w:rsidP="00770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sz w:val="16"/>
          <w:szCs w:val="14"/>
        </w:rPr>
        <w:t xml:space="preserve">αFP (ng/ml) : </w:t>
      </w:r>
      <w:r w:rsidR="008334AC"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sz w:val="16"/>
          <w:szCs w:val="14"/>
        </w:rPr>
        <w:t xml:space="preserve">Date : </w:t>
      </w:r>
    </w:p>
    <w:p w14:paraId="7CD5E5BA" w14:textId="07D3E671" w:rsidR="00770A33" w:rsidRPr="00770A33" w:rsidRDefault="00770A33" w:rsidP="00770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770A33">
        <w:rPr>
          <w:rFonts w:ascii="Segoe UI" w:hAnsi="Segoe UI" w:cs="Segoe UI"/>
          <w:sz w:val="16"/>
          <w:szCs w:val="14"/>
        </w:rPr>
        <w:t xml:space="preserve">αFP (ng/ml) : </w:t>
      </w:r>
      <w:r w:rsidR="008334AC"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ab/>
      </w:r>
      <w:r w:rsidRPr="00770A33">
        <w:rPr>
          <w:rFonts w:ascii="Segoe UI" w:hAnsi="Segoe UI" w:cs="Segoe UI"/>
          <w:sz w:val="16"/>
          <w:szCs w:val="14"/>
        </w:rPr>
        <w:t xml:space="preserve">Date : </w:t>
      </w:r>
    </w:p>
    <w:p w14:paraId="540FCA6F" w14:textId="673C35D8" w:rsidR="00770A33" w:rsidRDefault="00770A33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CA 19.9 </w:t>
      </w:r>
      <w:r w:rsidRPr="00770A33">
        <w:rPr>
          <w:rFonts w:ascii="Segoe UI" w:hAnsi="Segoe UI" w:cs="Segoe UI"/>
          <w:sz w:val="16"/>
          <w:szCs w:val="14"/>
        </w:rPr>
        <w:t>(UI/ml)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</w:p>
    <w:p w14:paraId="298922B3" w14:textId="680DBFDF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Description de la situation clinique actuelle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DAF2162" w14:textId="412AB01B" w:rsidR="000E1121" w:rsidRPr="001043A7" w:rsidRDefault="000E1121" w:rsidP="00374A99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="00595851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="00D93C5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A prévoir</w:t>
      </w:r>
      <w:r w:rsidR="00D93C5D" w:rsidRPr="001043A7">
        <w:rPr>
          <w:rFonts w:ascii="Segoe UI" w:hAnsi="Segoe UI" w:cs="Segoe UI"/>
          <w:sz w:val="16"/>
          <w:szCs w:val="14"/>
        </w:rPr>
        <w:tab/>
        <w:t>Pré</w:t>
      </w:r>
      <w:r w:rsidR="00595851">
        <w:rPr>
          <w:rFonts w:ascii="Segoe UI" w:hAnsi="Segoe UI" w:cs="Segoe UI"/>
          <w:sz w:val="16"/>
          <w:szCs w:val="14"/>
        </w:rPr>
        <w:t xml:space="preserve">ciser : </w:t>
      </w:r>
    </w:p>
    <w:p w14:paraId="52A08936" w14:textId="0BEA9389" w:rsidR="00A301FD" w:rsidRPr="001043A7" w:rsidRDefault="00A301FD" w:rsidP="00374A99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lastRenderedPageBreak/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 xml:space="preserve">Date : </w:t>
      </w:r>
      <w:sdt>
        <w:sdtPr>
          <w:rPr>
            <w:rFonts w:ascii="Segoe UI" w:hAnsi="Segoe UI" w:cs="Segoe UI"/>
            <w:sz w:val="16"/>
            <w:szCs w:val="14"/>
          </w:rPr>
          <w:id w:val="125941236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  <w:r w:rsidR="0069321B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Consultation Oncogériatrique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763991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55235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01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 w:rsidR="00F337BC">
        <w:rPr>
          <w:rFonts w:ascii="Segoe UI" w:hAnsi="Segoe UI" w:cs="Segoe UI"/>
          <w:sz w:val="16"/>
          <w:szCs w:val="14"/>
        </w:rPr>
        <w:t>e</w:t>
      </w:r>
    </w:p>
    <w:p w14:paraId="73BCC9EF" w14:textId="77777777" w:rsidR="00595851" w:rsidRDefault="00C653B0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 w:rsidR="00595851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="00595851"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744B6E89" w14:textId="74BA58DC" w:rsidR="00770A33" w:rsidRDefault="00C653B0" w:rsidP="00770A33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6336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99800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 w:rsidR="00595851"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2099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2BEFEABB" w14:textId="77777777" w:rsidR="00770A33" w:rsidRDefault="00770A33" w:rsidP="00770A33">
      <w:pPr>
        <w:tabs>
          <w:tab w:val="left" w:pos="425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14"/>
        </w:rPr>
      </w:pPr>
    </w:p>
    <w:p w14:paraId="3F5E6859" w14:textId="291529C4" w:rsidR="000E1121" w:rsidRPr="00184F73" w:rsidRDefault="00E3718C" w:rsidP="00184F7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TUMEUR</w:t>
      </w:r>
    </w:p>
    <w:p w14:paraId="179F985D" w14:textId="77777777" w:rsidR="00084C72" w:rsidRDefault="00D93C5D" w:rsidP="00206E0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FC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Primitif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Secondaire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Inconnu</w:t>
      </w:r>
      <w:r w:rsidR="00206E07">
        <w:rPr>
          <w:rFonts w:ascii="Segoe UI" w:hAnsi="Segoe UI" w:cs="Segoe UI"/>
          <w:sz w:val="16"/>
          <w:szCs w:val="14"/>
        </w:rPr>
        <w:t xml:space="preserve">   </w:t>
      </w:r>
    </w:p>
    <w:p w14:paraId="532990B1" w14:textId="24A2A522" w:rsidR="00D130FD" w:rsidRDefault="00D93C5D" w:rsidP="00206E0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 (code CIM)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="00084C72" w:rsidRPr="001043A7">
        <w:rPr>
          <w:rFonts w:ascii="Segoe UI" w:hAnsi="Segoe UI" w:cs="Segoe UI"/>
          <w:sz w:val="16"/>
          <w:szCs w:val="14"/>
        </w:rPr>
        <w:t>……………………………………………………………………………………………………………………………………………………….</w:t>
      </w:r>
    </w:p>
    <w:p w14:paraId="45685BD9" w14:textId="4BB72A94" w:rsidR="00206E07" w:rsidRDefault="00206E07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Caractéristique atteinte hépatique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78651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Unilobaire</w:t>
      </w:r>
      <w:r w:rsidR="003F25A0">
        <w:rPr>
          <w:rFonts w:ascii="Segoe UI" w:hAnsi="Segoe UI" w:cs="Segoe UI"/>
          <w:sz w:val="16"/>
          <w:szCs w:val="14"/>
        </w:rPr>
        <w:t xml:space="preserve"> infiltrant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5282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3F25A0">
        <w:rPr>
          <w:rFonts w:ascii="Segoe UI" w:hAnsi="Segoe UI" w:cs="Segoe UI"/>
          <w:sz w:val="16"/>
          <w:szCs w:val="14"/>
        </w:rPr>
        <w:t xml:space="preserve">Unilobaire non-infiltrant </w:t>
      </w:r>
      <w:sdt>
        <w:sdtPr>
          <w:rPr>
            <w:rFonts w:ascii="Segoe UI" w:hAnsi="Segoe UI" w:cs="Segoe UI"/>
            <w:sz w:val="16"/>
            <w:szCs w:val="14"/>
          </w:rPr>
          <w:id w:val="128515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3F25A0">
        <w:rPr>
          <w:rFonts w:ascii="Segoe UI" w:hAnsi="Segoe UI" w:cs="Segoe UI"/>
          <w:sz w:val="16"/>
          <w:szCs w:val="14"/>
        </w:rPr>
        <w:t xml:space="preserve">Bilobaire infiltrant </w:t>
      </w:r>
      <w:sdt>
        <w:sdtPr>
          <w:rPr>
            <w:rFonts w:ascii="Segoe UI" w:hAnsi="Segoe UI" w:cs="Segoe UI"/>
            <w:sz w:val="16"/>
            <w:szCs w:val="14"/>
          </w:rPr>
          <w:id w:val="-112940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="003F25A0">
        <w:rPr>
          <w:rFonts w:ascii="Segoe UI" w:hAnsi="Segoe UI" w:cs="Segoe UI"/>
          <w:sz w:val="16"/>
          <w:szCs w:val="14"/>
        </w:rPr>
        <w:t>Bilobaire non-infiltrant</w:t>
      </w:r>
    </w:p>
    <w:p w14:paraId="1553D501" w14:textId="77777777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Segments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121689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  </w:t>
      </w:r>
      <w:sdt>
        <w:sdtPr>
          <w:rPr>
            <w:rFonts w:ascii="Segoe UI" w:hAnsi="Segoe UI" w:cs="Segoe UI"/>
            <w:sz w:val="16"/>
            <w:szCs w:val="14"/>
          </w:rPr>
          <w:id w:val="-84462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   </w:t>
      </w:r>
      <w:sdt>
        <w:sdtPr>
          <w:rPr>
            <w:rFonts w:ascii="Segoe UI" w:hAnsi="Segoe UI" w:cs="Segoe UI"/>
            <w:sz w:val="16"/>
            <w:szCs w:val="14"/>
          </w:rPr>
          <w:id w:val="182377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III   </w:t>
      </w:r>
      <w:sdt>
        <w:sdtPr>
          <w:rPr>
            <w:rFonts w:ascii="Segoe UI" w:hAnsi="Segoe UI" w:cs="Segoe UI"/>
            <w:sz w:val="16"/>
            <w:szCs w:val="14"/>
          </w:rPr>
          <w:id w:val="-151721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IV   </w:t>
      </w:r>
      <w:sdt>
        <w:sdtPr>
          <w:rPr>
            <w:rFonts w:ascii="Segoe UI" w:hAnsi="Segoe UI" w:cs="Segoe UI"/>
            <w:sz w:val="16"/>
            <w:szCs w:val="14"/>
          </w:rPr>
          <w:id w:val="-136158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   </w:t>
      </w:r>
      <w:sdt>
        <w:sdtPr>
          <w:rPr>
            <w:rFonts w:ascii="Segoe UI" w:hAnsi="Segoe UI" w:cs="Segoe UI"/>
            <w:sz w:val="16"/>
            <w:szCs w:val="14"/>
          </w:rPr>
          <w:id w:val="6113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   </w:t>
      </w:r>
      <w:sdt>
        <w:sdtPr>
          <w:rPr>
            <w:rFonts w:ascii="Segoe UI" w:hAnsi="Segoe UI" w:cs="Segoe UI"/>
            <w:sz w:val="16"/>
            <w:szCs w:val="14"/>
          </w:rPr>
          <w:id w:val="-10747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VII   </w:t>
      </w:r>
      <w:sdt>
        <w:sdtPr>
          <w:rPr>
            <w:rFonts w:ascii="Segoe UI" w:hAnsi="Segoe UI" w:cs="Segoe UI"/>
            <w:sz w:val="16"/>
            <w:szCs w:val="14"/>
          </w:rPr>
          <w:id w:val="-159825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VIII </w:t>
      </w:r>
    </w:p>
    <w:p w14:paraId="4CE94E8D" w14:textId="08DCFD2A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Nombre nodules hépatiques</w:t>
      </w:r>
      <w:r>
        <w:rPr>
          <w:rFonts w:ascii="Segoe UI" w:hAnsi="Segoe UI" w:cs="Segoe UI"/>
          <w:sz w:val="16"/>
          <w:szCs w:val="14"/>
        </w:rPr>
        <w:t xml:space="preserve"> : </w:t>
      </w:r>
      <w:r w:rsidR="008334AC">
        <w:rPr>
          <w:rFonts w:ascii="Segoe UI" w:hAnsi="Segoe UI" w:cs="Segoe UI"/>
          <w:sz w:val="16"/>
          <w:szCs w:val="14"/>
        </w:rPr>
        <w:t xml:space="preserve">                     </w:t>
      </w:r>
      <w:r w:rsidRPr="00FD4A5E">
        <w:rPr>
          <w:rFonts w:ascii="Segoe UI" w:hAnsi="Segoe UI" w:cs="Segoe UI"/>
          <w:b/>
          <w:sz w:val="16"/>
          <w:szCs w:val="14"/>
        </w:rPr>
        <w:t>Taille max de la + grosse tumeur</w:t>
      </w:r>
      <w:r>
        <w:rPr>
          <w:rFonts w:ascii="Segoe UI" w:hAnsi="Segoe UI" w:cs="Segoe UI"/>
          <w:sz w:val="16"/>
          <w:szCs w:val="14"/>
        </w:rPr>
        <w:t xml:space="preserve"> (cm) : </w:t>
      </w:r>
      <w:r w:rsidR="008334AC">
        <w:rPr>
          <w:rFonts w:ascii="Segoe UI" w:hAnsi="Segoe UI" w:cs="Segoe UI"/>
          <w:sz w:val="16"/>
          <w:szCs w:val="14"/>
        </w:rPr>
        <w:t xml:space="preserve">            </w:t>
      </w:r>
      <w:r w:rsidRPr="00FD4A5E">
        <w:rPr>
          <w:rFonts w:ascii="Segoe UI" w:hAnsi="Segoe UI" w:cs="Segoe UI"/>
          <w:b/>
          <w:sz w:val="16"/>
          <w:szCs w:val="14"/>
        </w:rPr>
        <w:t>Envahissement vasculaire tumoral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13830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50605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3E69741" w14:textId="544D8955" w:rsidR="003F25A0" w:rsidRDefault="003F25A0" w:rsidP="003F25A0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 xml:space="preserve">Métastases </w:t>
      </w:r>
      <w:r w:rsidR="00D70827">
        <w:rPr>
          <w:rFonts w:ascii="Segoe UI" w:hAnsi="Segoe UI" w:cs="Segoe UI"/>
          <w:b/>
          <w:sz w:val="16"/>
          <w:szCs w:val="14"/>
        </w:rPr>
        <w:t>extra-</w:t>
      </w:r>
      <w:r w:rsidRPr="00FD4A5E">
        <w:rPr>
          <w:rFonts w:ascii="Segoe UI" w:hAnsi="Segoe UI" w:cs="Segoe UI"/>
          <w:b/>
          <w:sz w:val="16"/>
          <w:szCs w:val="14"/>
        </w:rPr>
        <w:t>hépatiques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57893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18481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              </w:t>
      </w:r>
      <w:r w:rsidRPr="00FD4A5E">
        <w:rPr>
          <w:rFonts w:ascii="Segoe UI" w:hAnsi="Segoe UI" w:cs="Segoe UI"/>
          <w:b/>
          <w:sz w:val="16"/>
          <w:szCs w:val="14"/>
        </w:rPr>
        <w:t>Stade BCLC</w:t>
      </w:r>
      <w:r>
        <w:rPr>
          <w:rFonts w:ascii="Segoe UI" w:hAnsi="Segoe UI" w:cs="Segoe UI"/>
          <w:sz w:val="16"/>
          <w:szCs w:val="14"/>
        </w:rPr>
        <w:t> : 0  A  B  C  D</w:t>
      </w:r>
      <w:r>
        <w:rPr>
          <w:rFonts w:ascii="Segoe UI" w:hAnsi="Segoe UI" w:cs="Segoe UI"/>
          <w:sz w:val="16"/>
          <w:szCs w:val="14"/>
        </w:rPr>
        <w:tab/>
      </w:r>
      <w:r w:rsidRPr="00FD4A5E">
        <w:rPr>
          <w:rFonts w:ascii="Segoe UI" w:hAnsi="Segoe UI" w:cs="Segoe UI"/>
          <w:b/>
          <w:sz w:val="16"/>
          <w:szCs w:val="14"/>
        </w:rPr>
        <w:t>Critère de Milan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2017531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18810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5B9D56D3" w14:textId="72F9F91C" w:rsidR="003F25A0" w:rsidRDefault="003F25A0" w:rsidP="003F25A0">
      <w:pPr>
        <w:tabs>
          <w:tab w:val="left" w:pos="35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FD4A5E">
        <w:rPr>
          <w:rFonts w:ascii="Segoe UI" w:hAnsi="Segoe UI" w:cs="Segoe UI"/>
          <w:b/>
          <w:sz w:val="16"/>
          <w:szCs w:val="14"/>
        </w:rPr>
        <w:t>Score AFP Duvoux</w:t>
      </w:r>
      <w:r>
        <w:rPr>
          <w:rFonts w:ascii="Segoe UI" w:hAnsi="Segoe UI" w:cs="Segoe UI"/>
          <w:sz w:val="16"/>
          <w:szCs w:val="14"/>
        </w:rPr>
        <w:t> :</w:t>
      </w:r>
      <w:r>
        <w:rPr>
          <w:rFonts w:ascii="Segoe UI" w:hAnsi="Segoe UI" w:cs="Segoe UI"/>
          <w:sz w:val="16"/>
          <w:szCs w:val="14"/>
        </w:rPr>
        <w:tab/>
      </w:r>
      <w:bookmarkStart w:id="0" w:name="_GoBack"/>
      <w:bookmarkEnd w:id="0"/>
      <w:r w:rsidRPr="00FD4A5E">
        <w:rPr>
          <w:rFonts w:ascii="Segoe UI" w:hAnsi="Segoe UI" w:cs="Segoe UI"/>
          <w:b/>
          <w:sz w:val="16"/>
          <w:szCs w:val="14"/>
        </w:rPr>
        <w:t>Critère UCSF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15211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186381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</w:p>
    <w:p w14:paraId="42E07B01" w14:textId="1DB2E4A3" w:rsidR="00D130FD" w:rsidRDefault="00D130FD" w:rsidP="00206E0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Commentaire localisation : </w:t>
      </w:r>
    </w:p>
    <w:p w14:paraId="3A7B9203" w14:textId="7A125B5E" w:rsidR="00480EA5" w:rsidRDefault="00480EA5" w:rsidP="00480EA5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 xml:space="preserve">Latéralité :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Droite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</w:p>
    <w:p w14:paraId="2D482C2C" w14:textId="7AD69457" w:rsidR="00480EA5" w:rsidRDefault="00831BA8" w:rsidP="00480EA5">
      <w:pPr>
        <w:tabs>
          <w:tab w:val="left" w:pos="170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Cs/>
            <w:sz w:val="16"/>
            <w:szCs w:val="14"/>
          </w:rPr>
          <w:id w:val="-172166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A5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480EA5">
        <w:rPr>
          <w:rFonts w:ascii="Segoe UI" w:hAnsi="Segoe UI" w:cs="Segoe UI"/>
          <w:bCs/>
          <w:sz w:val="16"/>
          <w:szCs w:val="14"/>
        </w:rPr>
        <w:t xml:space="preserve">u   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  <w:sdt>
        <w:sdtPr>
          <w:rPr>
            <w:rFonts w:ascii="Segoe UI" w:hAnsi="Segoe UI" w:cs="Segoe UI"/>
            <w:bCs/>
            <w:sz w:val="16"/>
            <w:szCs w:val="14"/>
          </w:rPr>
          <w:id w:val="5582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EA5"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="00480EA5">
        <w:rPr>
          <w:rFonts w:ascii="Segoe UI" w:hAnsi="Segoe UI" w:cs="Segoe UI"/>
          <w:bCs/>
          <w:sz w:val="16"/>
          <w:szCs w:val="14"/>
        </w:rPr>
        <w:t>i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T |_</w:t>
      </w:r>
      <w:r w:rsidR="00480EA5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N |____| 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M |____| </w:t>
      </w:r>
      <w:r w:rsidR="00480EA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480EA5" w:rsidRPr="00480EA5">
        <w:rPr>
          <w:rFonts w:ascii="Segoe UI" w:hAnsi="Segoe UI" w:cs="Segoe UI"/>
          <w:sz w:val="16"/>
          <w:szCs w:val="14"/>
        </w:rPr>
        <w:t>Autres stades :</w:t>
      </w:r>
      <w:r w:rsidR="00480EA5">
        <w:rPr>
          <w:rFonts w:ascii="Helvetica-Bold" w:hAnsi="Helvetica-Bold" w:cs="Helvetica-Bold"/>
          <w:b/>
          <w:bCs/>
          <w:sz w:val="18"/>
          <w:szCs w:val="16"/>
        </w:rPr>
        <w:t xml:space="preserve"> </w:t>
      </w:r>
    </w:p>
    <w:p w14:paraId="0B876F13" w14:textId="0FAACE48" w:rsidR="000E1121" w:rsidRDefault="003F25A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="00D93C5D"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05D9C47F" w14:textId="77777777" w:rsidR="00E84BE5" w:rsidRPr="001043A7" w:rsidRDefault="00E84BE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413A0A16" w14:textId="6AA1B7A5" w:rsidR="00480EA5" w:rsidRDefault="00480EA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601485C4" w14:textId="1EF36352" w:rsidR="00D93C5D" w:rsidRPr="001043A7" w:rsidRDefault="00D93C5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Prélèvement </w:t>
      </w:r>
      <w:r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4BE5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Histologie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Cytologie </w:t>
      </w:r>
      <w:r w:rsidRPr="001043A7">
        <w:rPr>
          <w:rFonts w:ascii="Segoe UI" w:hAnsi="Segoe UI" w:cs="Segoe UI"/>
          <w:sz w:val="16"/>
          <w:szCs w:val="14"/>
        </w:rPr>
        <w:tab/>
        <w:t xml:space="preserve">du </w:t>
      </w:r>
      <w:r w:rsidRPr="001043A7">
        <w:rPr>
          <w:rFonts w:ascii="Segoe UI" w:hAnsi="Segoe UI" w:cs="Segoe UI"/>
          <w:sz w:val="18"/>
          <w:szCs w:val="18"/>
        </w:rPr>
        <w:t>|__|__| / |__|__| / |__|__|__|__|</w:t>
      </w:r>
      <w:r w:rsidRPr="001043A7">
        <w:rPr>
          <w:rFonts w:ascii="Segoe UI" w:hAnsi="Segoe UI" w:cs="Segoe UI"/>
          <w:sz w:val="18"/>
          <w:szCs w:val="18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848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8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Pas d’histologie</w:t>
      </w:r>
    </w:p>
    <w:p w14:paraId="0E5C937D" w14:textId="77777777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8"/>
          </w:rPr>
          <w:id w:val="6423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1FD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A301FD" w:rsidRPr="001043A7">
        <w:rPr>
          <w:rFonts w:ascii="Segoe UI" w:hAnsi="Segoe UI" w:cs="Segoe UI"/>
          <w:sz w:val="16"/>
          <w:szCs w:val="18"/>
        </w:rPr>
        <w:t xml:space="preserve"> </w:t>
      </w:r>
      <w:r w:rsidR="00A301FD" w:rsidRPr="001043A7">
        <w:rPr>
          <w:rFonts w:ascii="Segoe UI" w:hAnsi="Segoe UI" w:cs="Segoe UI"/>
          <w:sz w:val="16"/>
          <w:szCs w:val="14"/>
        </w:rPr>
        <w:t>Tumeur rare</w:t>
      </w:r>
    </w:p>
    <w:p w14:paraId="1092C960" w14:textId="77777777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77777777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594866D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5B42F7DE" w14:textId="21B0BECB" w:rsidR="00D93C5D" w:rsidRPr="001043A7" w:rsidRDefault="00831BA8" w:rsidP="002E5FEC">
      <w:pPr>
        <w:tabs>
          <w:tab w:val="left" w:pos="426"/>
          <w:tab w:val="left" w:pos="1276"/>
          <w:tab w:val="left" w:pos="1560"/>
          <w:tab w:val="left" w:pos="2694"/>
          <w:tab w:val="left" w:pos="3828"/>
          <w:tab w:val="left" w:pos="4962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Helvetica-Bold" w:hAnsi="Helvetica-Bold" w:cs="Helvetica-Bold"/>
            <w:b/>
            <w:bCs/>
            <w:sz w:val="18"/>
            <w:szCs w:val="16"/>
          </w:rPr>
          <w:id w:val="-144398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3A">
            <w:rPr>
              <w:rFonts w:ascii="MS Gothic" w:eastAsia="MS Gothic" w:hAnsi="MS Gothic" w:cs="Helvetica-Bold" w:hint="eastAsia"/>
              <w:b/>
              <w:bCs/>
              <w:sz w:val="18"/>
              <w:szCs w:val="16"/>
            </w:rPr>
            <w:t>☐</w:t>
          </w:r>
        </w:sdtContent>
      </w:sdt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 y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>pT |_</w:t>
      </w:r>
      <w:r w:rsidR="00374A99">
        <w:rPr>
          <w:rFonts w:ascii="Helvetica-Bold" w:hAnsi="Helvetica-Bold" w:cs="Helvetica-Bold"/>
          <w:b/>
          <w:bCs/>
          <w:sz w:val="18"/>
          <w:szCs w:val="16"/>
        </w:rPr>
        <w:t>_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pN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  <w:t xml:space="preserve">pM |____| </w:t>
      </w:r>
      <w:r w:rsidR="00374A99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 xml:space="preserve">R |____| </w:t>
      </w:r>
      <w:r w:rsidR="00466585" w:rsidRPr="001043A7">
        <w:rPr>
          <w:rFonts w:ascii="Helvetica-Bold" w:hAnsi="Helvetica-Bold" w:cs="Helvetica-Bold"/>
          <w:b/>
          <w:bCs/>
          <w:sz w:val="18"/>
          <w:szCs w:val="16"/>
        </w:rPr>
        <w:tab/>
      </w:r>
    </w:p>
    <w:p w14:paraId="074AEC97" w14:textId="32A97D32" w:rsidR="00480EA5" w:rsidRDefault="00480EA5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État des marges :</w:t>
      </w:r>
      <w:r>
        <w:rPr>
          <w:rFonts w:ascii="Segoe UI" w:hAnsi="Segoe UI" w:cs="Segoe UI"/>
          <w:b/>
          <w:sz w:val="16"/>
          <w:szCs w:val="14"/>
        </w:rPr>
        <w:tab/>
        <w:t>N+/N :</w:t>
      </w:r>
      <w:r w:rsidRPr="00480EA5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  <w:t>HER2-neu :</w:t>
      </w:r>
      <w:r w:rsidR="008334AC">
        <w:rPr>
          <w:rFonts w:ascii="Segoe UI" w:hAnsi="Segoe UI" w:cs="Segoe UI"/>
          <w:b/>
          <w:sz w:val="16"/>
          <w:szCs w:val="14"/>
        </w:rPr>
        <w:tab/>
      </w:r>
      <w:r w:rsidR="008334AC"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  <w:t>Ki67</w:t>
      </w:r>
      <w:r w:rsidRPr="00480EA5">
        <w:rPr>
          <w:rFonts w:ascii="Segoe UI" w:hAnsi="Segoe UI" w:cs="Segoe UI"/>
          <w:sz w:val="16"/>
          <w:szCs w:val="14"/>
        </w:rPr>
        <w:t>(%)</w:t>
      </w:r>
      <w:r>
        <w:rPr>
          <w:rFonts w:ascii="Segoe UI" w:hAnsi="Segoe UI" w:cs="Segoe UI"/>
          <w:b/>
          <w:sz w:val="16"/>
          <w:szCs w:val="14"/>
        </w:rPr>
        <w:t xml:space="preserve"> : </w:t>
      </w:r>
    </w:p>
    <w:p w14:paraId="6EF7F5D1" w14:textId="089668A9" w:rsidR="000C39AB" w:rsidRDefault="002529B5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Phénotype RER/MSI : </w:t>
      </w:r>
      <w:sdt>
        <w:sdtPr>
          <w:rPr>
            <w:rFonts w:ascii="Segoe UI" w:hAnsi="Segoe UI" w:cs="Segoe UI"/>
            <w:sz w:val="16"/>
            <w:szCs w:val="14"/>
          </w:rPr>
          <w:id w:val="-162800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MSS    </w:t>
      </w:r>
      <w:sdt>
        <w:sdtPr>
          <w:rPr>
            <w:rFonts w:ascii="Segoe UI" w:hAnsi="Segoe UI" w:cs="Segoe UI"/>
            <w:sz w:val="16"/>
            <w:szCs w:val="14"/>
          </w:rPr>
          <w:id w:val="-185525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MSI   </w:t>
      </w:r>
      <w:sdt>
        <w:sdtPr>
          <w:rPr>
            <w:rFonts w:ascii="Segoe UI" w:hAnsi="Segoe UI" w:cs="Segoe UI"/>
            <w:sz w:val="16"/>
            <w:szCs w:val="14"/>
          </w:rPr>
          <w:id w:val="-5325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fait                                </w:t>
      </w:r>
    </w:p>
    <w:p w14:paraId="0B87D69C" w14:textId="06EADD3D" w:rsidR="002529B5" w:rsidRPr="001043A7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Mutations somatiques portées par la tumeur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>KRAS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1793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9067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Sauvage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0327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24075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21956F57" w14:textId="4EA1BA33" w:rsidR="002529B5" w:rsidRPr="001043A7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>NRAS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65753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Muté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367588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Sauvage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98909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49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050A57C1" w14:textId="77777777" w:rsidR="002529B5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>BRAF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20017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23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294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9600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  <w:r w:rsidRPr="002529B5">
        <w:rPr>
          <w:rFonts w:ascii="Segoe UI" w:hAnsi="Segoe UI" w:cs="Segoe UI"/>
          <w:sz w:val="16"/>
          <w:szCs w:val="14"/>
        </w:rPr>
        <w:t xml:space="preserve"> </w:t>
      </w:r>
    </w:p>
    <w:p w14:paraId="18CCAFCD" w14:textId="2E7D61B1" w:rsidR="002529B5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PDGFRA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721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5391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1288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9655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104BD053" w14:textId="11148EFC" w:rsidR="002529B5" w:rsidRPr="001043A7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  <w:t>cKIT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426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+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3411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2529B5">
        <w:rPr>
          <w:rFonts w:ascii="Segoe UI" w:hAnsi="Segoe UI" w:cs="Segoe UI"/>
          <w:sz w:val="16"/>
          <w:szCs w:val="14"/>
        </w:rPr>
        <w:t>-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82901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En attente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446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529B5">
            <w:rPr>
              <w:rFonts w:ascii="Segoe UI Symbol" w:hAnsi="Segoe UI Symbol" w:cs="Segoe UI Symbol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</w:t>
      </w:r>
      <w:r>
        <w:rPr>
          <w:rFonts w:ascii="Segoe UI" w:hAnsi="Segoe UI" w:cs="Segoe UI"/>
          <w:sz w:val="16"/>
          <w:szCs w:val="14"/>
        </w:rPr>
        <w:t>cherché</w:t>
      </w:r>
    </w:p>
    <w:p w14:paraId="49F22DF4" w14:textId="7F789807" w:rsidR="002529B5" w:rsidRPr="001043A7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8334AC">
        <w:rPr>
          <w:rFonts w:ascii="Segoe UI" w:hAnsi="Segoe UI" w:cs="Segoe UI"/>
          <w:sz w:val="16"/>
          <w:szCs w:val="14"/>
        </w:rPr>
        <w:t>Autres :</w:t>
      </w:r>
    </w:p>
    <w:p w14:paraId="6AD9C114" w14:textId="371D08DF" w:rsidR="002529B5" w:rsidRDefault="002529B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Mutations germinales (portées par le patient) : </w:t>
      </w:r>
    </w:p>
    <w:p w14:paraId="6FEA237B" w14:textId="77777777" w:rsidR="00761615" w:rsidRPr="001043A7" w:rsidRDefault="0076161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</w:p>
    <w:p w14:paraId="3ED11B7F" w14:textId="0F7FDBB9" w:rsidR="002529B5" w:rsidRPr="001043A7" w:rsidRDefault="00761615" w:rsidP="002529B5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Commentaires/ Biologie Moléculaire : </w:t>
      </w:r>
    </w:p>
    <w:p w14:paraId="399E4305" w14:textId="07120A85" w:rsidR="00595851" w:rsidRDefault="00761615" w:rsidP="009E1BF0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/ </w:t>
      </w:r>
      <w:r w:rsidR="009E1BF0">
        <w:rPr>
          <w:rFonts w:ascii="Segoe UI" w:hAnsi="Segoe UI" w:cs="Segoe UI"/>
          <w:b/>
          <w:sz w:val="16"/>
          <w:szCs w:val="14"/>
        </w:rPr>
        <w:t xml:space="preserve">tumeur : </w:t>
      </w:r>
    </w:p>
    <w:p w14:paraId="24BF6DDA" w14:textId="77777777" w:rsidR="009E1BF0" w:rsidRPr="001043A7" w:rsidRDefault="009E1BF0" w:rsidP="00BF7DF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6F18DF0A" w:rsidR="000C39AB" w:rsidRPr="00184F73" w:rsidRDefault="00E3718C" w:rsidP="00184F73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1D6E07D2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3EE9F3A5" w14:textId="04602909" w:rsidR="00FD6C40" w:rsidRDefault="00FD6C40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</w:t>
      </w:r>
      <w:r>
        <w:rPr>
          <w:rFonts w:ascii="Segoe UI" w:hAnsi="Segoe UI" w:cs="Segoe UI"/>
          <w:b/>
          <w:bCs/>
          <w:sz w:val="16"/>
          <w:szCs w:val="14"/>
        </w:rPr>
        <w:t>de prise en charge :</w:t>
      </w:r>
    </w:p>
    <w:p w14:paraId="326DE2B3" w14:textId="77777777" w:rsidR="00710F9F" w:rsidRPr="001043A7" w:rsidRDefault="00710F9F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4DF3F60D" w14:textId="506D378F" w:rsidR="00FD6C40" w:rsidRDefault="00E4683C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 xml:space="preserve">Proposition d'inclusion dans un essai clinique : </w:t>
      </w:r>
    </w:p>
    <w:sectPr w:rsidR="00FD6C40" w:rsidSect="00184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720" w:bottom="568" w:left="720" w:header="568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091FF" w14:textId="77777777" w:rsidR="00831BA8" w:rsidRDefault="00831BA8" w:rsidP="00153E6A">
      <w:pPr>
        <w:spacing w:after="0" w:line="240" w:lineRule="auto"/>
      </w:pPr>
      <w:r>
        <w:separator/>
      </w:r>
    </w:p>
  </w:endnote>
  <w:endnote w:type="continuationSeparator" w:id="0">
    <w:p w14:paraId="6CF39443" w14:textId="77777777" w:rsidR="00831BA8" w:rsidRDefault="00831BA8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9D58" w14:textId="77777777" w:rsidR="00184F73" w:rsidRDefault="00184F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631575"/>
      <w:docPartObj>
        <w:docPartGallery w:val="Page Numbers (Bottom of Page)"/>
        <w:docPartUnique/>
      </w:docPartObj>
    </w:sdtPr>
    <w:sdtEndPr/>
    <w:sdtContent>
      <w:p w14:paraId="65A63B51" w14:textId="65CAFB10" w:rsidR="00953456" w:rsidRDefault="00953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827">
          <w:rPr>
            <w:noProof/>
          </w:rPr>
          <w:t>2</w:t>
        </w:r>
        <w:r>
          <w:fldChar w:fldCharType="end"/>
        </w:r>
      </w:p>
    </w:sdtContent>
  </w:sdt>
  <w:p w14:paraId="13C3A40E" w14:textId="77777777" w:rsidR="00953456" w:rsidRDefault="0095345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F7D54" w14:textId="77777777" w:rsidR="00184F73" w:rsidRDefault="00184F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68795" w14:textId="77777777" w:rsidR="00831BA8" w:rsidRDefault="00831BA8" w:rsidP="00153E6A">
      <w:pPr>
        <w:spacing w:after="0" w:line="240" w:lineRule="auto"/>
      </w:pPr>
      <w:r>
        <w:separator/>
      </w:r>
    </w:p>
  </w:footnote>
  <w:footnote w:type="continuationSeparator" w:id="0">
    <w:p w14:paraId="7D502C56" w14:textId="77777777" w:rsidR="00831BA8" w:rsidRDefault="00831BA8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37E25" w14:textId="77777777" w:rsidR="00184F73" w:rsidRDefault="00184F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1B35" w14:textId="304A847B" w:rsidR="00C653B0" w:rsidRPr="00153E6A" w:rsidRDefault="00953456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C25F7A1" wp14:editId="43FCD623">
          <wp:simplePos x="0" y="0"/>
          <wp:positionH relativeFrom="column">
            <wp:posOffset>5172158</wp:posOffset>
          </wp:positionH>
          <wp:positionV relativeFrom="paragraph">
            <wp:posOffset>-297649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3B0">
      <w:rPr>
        <w:rFonts w:ascii="Segoe UI" w:hAnsi="Segoe UI" w:cs="Segoe UI"/>
        <w:bCs/>
        <w:sz w:val="40"/>
        <w:szCs w:val="40"/>
      </w:rPr>
      <w:t>Fiche RCP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F37684">
      <w:rPr>
        <w:rFonts w:ascii="Segoe UI" w:hAnsi="Segoe UI" w:cs="Segoe UI"/>
        <w:bCs/>
        <w:sz w:val="40"/>
        <w:szCs w:val="40"/>
      </w:rPr>
      <w:t>METASTASE</w:t>
    </w:r>
    <w:r w:rsidR="00CB329E">
      <w:rPr>
        <w:rFonts w:ascii="Segoe UI" w:hAnsi="Segoe UI" w:cs="Segoe UI"/>
        <w:bCs/>
        <w:sz w:val="40"/>
        <w:szCs w:val="40"/>
      </w:rPr>
      <w:t xml:space="preserve"> - </w:t>
    </w:r>
    <w:r w:rsidR="00695125">
      <w:rPr>
        <w:rFonts w:ascii="Segoe UI" w:hAnsi="Segoe UI" w:cs="Segoe UI"/>
        <w:bCs/>
        <w:sz w:val="40"/>
        <w:szCs w:val="40"/>
      </w:rPr>
      <w:t>HÉPATO</w:t>
    </w:r>
    <w:r w:rsidR="00C653B0" w:rsidRPr="00153E6A">
      <w:rPr>
        <w:rFonts w:ascii="Segoe UI" w:hAnsi="Segoe UI" w:cs="Segoe UI"/>
        <w:bCs/>
        <w:sz w:val="40"/>
        <w:szCs w:val="40"/>
      </w:rPr>
      <w:t xml:space="preserve"> </w:t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40"/>
        <w:szCs w:val="40"/>
      </w:rPr>
      <w:tab/>
    </w:r>
    <w:r w:rsidR="00C653B0">
      <w:rPr>
        <w:rFonts w:ascii="Segoe UI" w:hAnsi="Segoe UI" w:cs="Segoe UI"/>
        <w:bCs/>
        <w:sz w:val="18"/>
        <w:szCs w:val="40"/>
      </w:rPr>
      <w:t xml:space="preserve"> </w:t>
    </w:r>
    <w:r w:rsidR="0071730E">
      <w:rPr>
        <w:rFonts w:ascii="Segoe UI" w:hAnsi="Segoe UI" w:cs="Segoe UI"/>
        <w:bCs/>
        <w:sz w:val="18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C23D" w14:textId="77777777" w:rsidR="00184F73" w:rsidRDefault="00184F7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84C72"/>
    <w:rsid w:val="000C39AB"/>
    <w:rsid w:val="000E1121"/>
    <w:rsid w:val="000F147F"/>
    <w:rsid w:val="001043A7"/>
    <w:rsid w:val="00153E6A"/>
    <w:rsid w:val="00184F73"/>
    <w:rsid w:val="001F155B"/>
    <w:rsid w:val="00206E07"/>
    <w:rsid w:val="00224F51"/>
    <w:rsid w:val="0024283E"/>
    <w:rsid w:val="002529B5"/>
    <w:rsid w:val="002A1BA7"/>
    <w:rsid w:val="002C49C3"/>
    <w:rsid w:val="002E5FEC"/>
    <w:rsid w:val="0033028E"/>
    <w:rsid w:val="00344759"/>
    <w:rsid w:val="00351F7A"/>
    <w:rsid w:val="00374A99"/>
    <w:rsid w:val="003F25A0"/>
    <w:rsid w:val="003F5ABC"/>
    <w:rsid w:val="004509C9"/>
    <w:rsid w:val="00466585"/>
    <w:rsid w:val="00476BCD"/>
    <w:rsid w:val="00480EA5"/>
    <w:rsid w:val="004A1B93"/>
    <w:rsid w:val="004D3E3A"/>
    <w:rsid w:val="004D4C27"/>
    <w:rsid w:val="00584246"/>
    <w:rsid w:val="00595851"/>
    <w:rsid w:val="005A55BB"/>
    <w:rsid w:val="005B6FC0"/>
    <w:rsid w:val="005F2B1D"/>
    <w:rsid w:val="0069321B"/>
    <w:rsid w:val="00695125"/>
    <w:rsid w:val="00710F9F"/>
    <w:rsid w:val="0071730E"/>
    <w:rsid w:val="00761615"/>
    <w:rsid w:val="00770A33"/>
    <w:rsid w:val="008308BC"/>
    <w:rsid w:val="00831BA8"/>
    <w:rsid w:val="008334AC"/>
    <w:rsid w:val="008366D7"/>
    <w:rsid w:val="008E46D5"/>
    <w:rsid w:val="009150CC"/>
    <w:rsid w:val="00916249"/>
    <w:rsid w:val="00924AC5"/>
    <w:rsid w:val="00933D2A"/>
    <w:rsid w:val="00953456"/>
    <w:rsid w:val="009E1BF0"/>
    <w:rsid w:val="00A116F7"/>
    <w:rsid w:val="00A301FD"/>
    <w:rsid w:val="00A35430"/>
    <w:rsid w:val="00A46115"/>
    <w:rsid w:val="00A75151"/>
    <w:rsid w:val="00B412EA"/>
    <w:rsid w:val="00BF7DFC"/>
    <w:rsid w:val="00C51681"/>
    <w:rsid w:val="00C653B0"/>
    <w:rsid w:val="00C90281"/>
    <w:rsid w:val="00CB06AC"/>
    <w:rsid w:val="00CB329E"/>
    <w:rsid w:val="00CB479F"/>
    <w:rsid w:val="00D130FD"/>
    <w:rsid w:val="00D36C65"/>
    <w:rsid w:val="00D453E9"/>
    <w:rsid w:val="00D63293"/>
    <w:rsid w:val="00D70827"/>
    <w:rsid w:val="00D93C5D"/>
    <w:rsid w:val="00E3718C"/>
    <w:rsid w:val="00E4683C"/>
    <w:rsid w:val="00E66E7B"/>
    <w:rsid w:val="00E84BE5"/>
    <w:rsid w:val="00EA603D"/>
    <w:rsid w:val="00F337BC"/>
    <w:rsid w:val="00F37684"/>
    <w:rsid w:val="00F43301"/>
    <w:rsid w:val="00F5739B"/>
    <w:rsid w:val="00FB4C5E"/>
    <w:rsid w:val="00FD4A5E"/>
    <w:rsid w:val="00FD6C40"/>
    <w:rsid w:val="00FE6AA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907E0"/>
    <w:rsid w:val="002F678F"/>
    <w:rsid w:val="006237EA"/>
    <w:rsid w:val="00893C61"/>
    <w:rsid w:val="008B2903"/>
    <w:rsid w:val="00BB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3C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0D65-7826-4473-A60B-89C5E1C4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KERMARREC Morgane</cp:lastModifiedBy>
  <cp:revision>2</cp:revision>
  <cp:lastPrinted>2019-03-07T08:55:00Z</cp:lastPrinted>
  <dcterms:created xsi:type="dcterms:W3CDTF">2019-12-20T08:12:00Z</dcterms:created>
  <dcterms:modified xsi:type="dcterms:W3CDTF">2019-12-20T08:12:00Z</dcterms:modified>
</cp:coreProperties>
</file>